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9B52C" w14:textId="4A73BD8C" w:rsidR="00474F81" w:rsidRDefault="00474F81"/>
    <w:p w14:paraId="553B8976" w14:textId="0D98FAED" w:rsidR="00B81EEA" w:rsidRPr="00655C14" w:rsidRDefault="00B81EEA" w:rsidP="00C42618">
      <w:pPr>
        <w:spacing w:line="240" w:lineRule="auto"/>
        <w:jc w:val="center"/>
        <w:rPr>
          <w:rFonts w:ascii="Arial" w:hAnsi="Arial" w:cs="Arial"/>
          <w:b/>
          <w:color w:val="00B0F0"/>
          <w:sz w:val="40"/>
          <w:szCs w:val="40"/>
          <w:lang w:val="en-US"/>
        </w:rPr>
      </w:pPr>
      <w:r w:rsidRPr="00655C14">
        <w:rPr>
          <w:rFonts w:ascii="Arial" w:hAnsi="Arial" w:cs="Arial"/>
          <w:b/>
          <w:color w:val="00B0F0"/>
          <w:sz w:val="40"/>
          <w:szCs w:val="40"/>
          <w:lang w:val="en-US"/>
        </w:rPr>
        <w:t>Teleportation and Portal</w:t>
      </w:r>
    </w:p>
    <w:p w14:paraId="29870479" w14:textId="3BC35486" w:rsidR="00B81EEA" w:rsidRPr="00CF6777" w:rsidRDefault="00B81EEA" w:rsidP="00C42618">
      <w:pPr>
        <w:spacing w:line="240" w:lineRule="auto"/>
        <w:jc w:val="center"/>
        <w:rPr>
          <w:rFonts w:ascii="Arial" w:hAnsi="Arial" w:cs="Arial"/>
          <w:sz w:val="40"/>
          <w:szCs w:val="40"/>
          <w:lang w:val="en-US"/>
        </w:rPr>
      </w:pPr>
    </w:p>
    <w:p w14:paraId="3FB58C40" w14:textId="1B932877" w:rsidR="00CF6777" w:rsidRPr="007A1375" w:rsidRDefault="00CF6777" w:rsidP="00C42618">
      <w:pPr>
        <w:spacing w:line="240" w:lineRule="auto"/>
        <w:jc w:val="both"/>
        <w:rPr>
          <w:rFonts w:ascii="Arial" w:hAnsi="Arial" w:cs="Arial"/>
          <w:b/>
          <w:sz w:val="24"/>
          <w:szCs w:val="24"/>
          <w:lang w:val="en-US"/>
        </w:rPr>
      </w:pPr>
      <w:r w:rsidRPr="00CF6777">
        <w:rPr>
          <w:rFonts w:ascii="Arial" w:hAnsi="Arial" w:cs="Arial"/>
          <w:b/>
          <w:sz w:val="24"/>
          <w:szCs w:val="24"/>
          <w:lang w:val="en-US"/>
        </w:rPr>
        <w:t>Welcome to Documentation</w:t>
      </w:r>
    </w:p>
    <w:p w14:paraId="3A660954" w14:textId="7B829182" w:rsidR="00A6159D" w:rsidRDefault="00CF6777" w:rsidP="00CF6777">
      <w:pPr>
        <w:spacing w:line="240" w:lineRule="auto"/>
        <w:jc w:val="both"/>
        <w:rPr>
          <w:rFonts w:ascii="Arial" w:hAnsi="Arial" w:cs="Arial"/>
          <w:sz w:val="24"/>
          <w:szCs w:val="24"/>
          <w:lang w:val="en-US"/>
        </w:rPr>
      </w:pPr>
      <w:r w:rsidRPr="00CF6777">
        <w:rPr>
          <w:rFonts w:ascii="Arial" w:hAnsi="Arial" w:cs="Arial"/>
          <w:sz w:val="24"/>
          <w:szCs w:val="24"/>
          <w:lang w:val="en-US"/>
        </w:rPr>
        <w:t>Portal and Teleportation have been configured so that you only put them on your map, without making major changes.</w:t>
      </w:r>
      <w:r w:rsidR="00A6159D">
        <w:rPr>
          <w:rFonts w:ascii="Arial" w:hAnsi="Arial" w:cs="Arial"/>
          <w:sz w:val="24"/>
          <w:szCs w:val="24"/>
          <w:lang w:val="en-US"/>
        </w:rPr>
        <w:t xml:space="preserve"> </w:t>
      </w:r>
      <w:r w:rsidRPr="00CF6777">
        <w:rPr>
          <w:rFonts w:ascii="Arial" w:hAnsi="Arial" w:cs="Arial"/>
          <w:sz w:val="24"/>
          <w:szCs w:val="24"/>
          <w:lang w:val="en-US"/>
        </w:rPr>
        <w:t>You do not have to press any key to make Teleportation work.</w:t>
      </w:r>
      <w:r w:rsidR="00012485">
        <w:rPr>
          <w:rFonts w:ascii="Arial" w:hAnsi="Arial" w:cs="Arial"/>
          <w:sz w:val="24"/>
          <w:szCs w:val="24"/>
          <w:lang w:val="en-US"/>
        </w:rPr>
        <w:t xml:space="preserve"> </w:t>
      </w:r>
      <w:r w:rsidRPr="00CF6777">
        <w:rPr>
          <w:rFonts w:ascii="Arial" w:hAnsi="Arial" w:cs="Arial"/>
          <w:sz w:val="24"/>
          <w:szCs w:val="24"/>
          <w:lang w:val="en-US"/>
        </w:rPr>
        <w:t>Upon entering the Blueprint Collision Sensors, the character will instantly become paralyzed. Shortly after the Character Dematerialization and Teleportation begins. The Character will only be Materialized on another Teleport.</w:t>
      </w:r>
      <w:r w:rsidR="00012485">
        <w:rPr>
          <w:rFonts w:ascii="Arial" w:hAnsi="Arial" w:cs="Arial"/>
          <w:sz w:val="24"/>
          <w:szCs w:val="24"/>
          <w:lang w:val="en-US"/>
        </w:rPr>
        <w:t xml:space="preserve"> </w:t>
      </w:r>
      <w:r w:rsidRPr="00CF6777">
        <w:rPr>
          <w:rFonts w:ascii="Arial" w:hAnsi="Arial" w:cs="Arial"/>
          <w:sz w:val="24"/>
          <w:szCs w:val="24"/>
          <w:lang w:val="en-US"/>
        </w:rPr>
        <w:t xml:space="preserve">What is also </w:t>
      </w:r>
      <w:proofErr w:type="gramStart"/>
      <w:r w:rsidRPr="00CF6777">
        <w:rPr>
          <w:rFonts w:ascii="Arial" w:hAnsi="Arial" w:cs="Arial"/>
          <w:sz w:val="24"/>
          <w:szCs w:val="24"/>
          <w:lang w:val="en-US"/>
        </w:rPr>
        <w:t>very special</w:t>
      </w:r>
      <w:proofErr w:type="gramEnd"/>
      <w:r w:rsidRPr="00CF6777">
        <w:rPr>
          <w:rFonts w:ascii="Arial" w:hAnsi="Arial" w:cs="Arial"/>
          <w:sz w:val="24"/>
          <w:szCs w:val="24"/>
          <w:lang w:val="en-US"/>
        </w:rPr>
        <w:t xml:space="preserve"> is that if the Character goes through Teleportation while Jumping Teleportation will not be performed.</w:t>
      </w:r>
    </w:p>
    <w:p w14:paraId="30842A26" w14:textId="6E16A9BC" w:rsidR="00012485" w:rsidRDefault="00012485" w:rsidP="00012485">
      <w:pPr>
        <w:spacing w:line="240" w:lineRule="auto"/>
        <w:jc w:val="both"/>
        <w:rPr>
          <w:rFonts w:ascii="Arial" w:hAnsi="Arial" w:cs="Arial"/>
          <w:b/>
          <w:bCs/>
          <w:sz w:val="24"/>
          <w:szCs w:val="24"/>
          <w:lang w:val="en-US"/>
        </w:rPr>
      </w:pPr>
    </w:p>
    <w:p w14:paraId="13D8BA58" w14:textId="77777777" w:rsidR="00D30D18" w:rsidRPr="00D30D18" w:rsidRDefault="00D30D18" w:rsidP="00D30D18">
      <w:pPr>
        <w:spacing w:line="240" w:lineRule="auto"/>
        <w:jc w:val="both"/>
        <w:rPr>
          <w:rFonts w:ascii="Arial" w:hAnsi="Arial" w:cs="Arial"/>
          <w:b/>
          <w:bCs/>
          <w:sz w:val="24"/>
          <w:szCs w:val="24"/>
          <w:lang w:val="en-US"/>
        </w:rPr>
      </w:pPr>
      <w:r w:rsidRPr="00D30D18">
        <w:rPr>
          <w:rFonts w:ascii="Arial" w:hAnsi="Arial" w:cs="Arial"/>
          <w:b/>
          <w:bCs/>
          <w:sz w:val="24"/>
          <w:szCs w:val="24"/>
          <w:lang w:val="en-US"/>
        </w:rPr>
        <w:t>Types of Teleportation:</w:t>
      </w:r>
    </w:p>
    <w:p w14:paraId="7C718E05" w14:textId="77777777" w:rsidR="00D30D18" w:rsidRPr="00D30D18" w:rsidRDefault="00D30D18" w:rsidP="00D30D18">
      <w:pPr>
        <w:spacing w:line="240" w:lineRule="auto"/>
        <w:jc w:val="both"/>
        <w:rPr>
          <w:rFonts w:ascii="Arial" w:hAnsi="Arial" w:cs="Arial"/>
          <w:sz w:val="24"/>
          <w:szCs w:val="24"/>
          <w:lang w:val="en-US"/>
        </w:rPr>
      </w:pPr>
      <w:r w:rsidRPr="00D30D18">
        <w:rPr>
          <w:rFonts w:ascii="Arial" w:hAnsi="Arial" w:cs="Arial"/>
          <w:b/>
          <w:bCs/>
          <w:color w:val="00B0F0"/>
          <w:sz w:val="24"/>
          <w:szCs w:val="24"/>
          <w:lang w:val="en-US"/>
        </w:rPr>
        <w:t>TT:</w:t>
      </w:r>
      <w:r w:rsidRPr="00D30D18">
        <w:rPr>
          <w:rFonts w:ascii="Arial" w:hAnsi="Arial" w:cs="Arial"/>
          <w:sz w:val="24"/>
          <w:szCs w:val="24"/>
          <w:lang w:val="en-US"/>
        </w:rPr>
        <w:t xml:space="preserve"> Character is automatically teleported to the other Teleportation that is on the same map.</w:t>
      </w:r>
    </w:p>
    <w:p w14:paraId="767A7CD1" w14:textId="2B623DAB" w:rsidR="00D30D18" w:rsidRPr="00D30D18" w:rsidRDefault="00D30D18" w:rsidP="00D30D18">
      <w:pPr>
        <w:spacing w:line="240" w:lineRule="auto"/>
        <w:jc w:val="both"/>
        <w:rPr>
          <w:rFonts w:ascii="Arial" w:hAnsi="Arial" w:cs="Arial"/>
          <w:sz w:val="24"/>
          <w:szCs w:val="24"/>
          <w:lang w:val="en-US"/>
        </w:rPr>
      </w:pPr>
      <w:r w:rsidRPr="00D30D18">
        <w:rPr>
          <w:rFonts w:ascii="Arial" w:hAnsi="Arial" w:cs="Arial"/>
          <w:b/>
          <w:bCs/>
          <w:color w:val="00B0F0"/>
          <w:sz w:val="24"/>
          <w:szCs w:val="24"/>
          <w:lang w:val="en-US"/>
        </w:rPr>
        <w:t>T.A.M:</w:t>
      </w:r>
      <w:r w:rsidRPr="00D30D18">
        <w:rPr>
          <w:rFonts w:ascii="Arial" w:hAnsi="Arial" w:cs="Arial"/>
          <w:sz w:val="24"/>
          <w:szCs w:val="24"/>
          <w:lang w:val="en-US"/>
        </w:rPr>
        <w:t xml:space="preserve"> Character is automatically teleported to another Teleportation that is on another map. Single Player Only.</w:t>
      </w:r>
    </w:p>
    <w:p w14:paraId="04150080" w14:textId="77777777" w:rsidR="00D30D18" w:rsidRDefault="00D30D18" w:rsidP="00012485">
      <w:pPr>
        <w:spacing w:line="240" w:lineRule="auto"/>
        <w:jc w:val="both"/>
        <w:rPr>
          <w:rFonts w:ascii="Arial" w:hAnsi="Arial" w:cs="Arial"/>
          <w:b/>
          <w:bCs/>
          <w:sz w:val="24"/>
          <w:szCs w:val="24"/>
          <w:lang w:val="en-US"/>
        </w:rPr>
      </w:pPr>
    </w:p>
    <w:p w14:paraId="50B84096" w14:textId="62AC68AC" w:rsidR="00012485" w:rsidRDefault="00012485" w:rsidP="00012485">
      <w:pPr>
        <w:spacing w:line="240" w:lineRule="auto"/>
        <w:jc w:val="both"/>
        <w:rPr>
          <w:rFonts w:ascii="Arial" w:hAnsi="Arial" w:cs="Arial"/>
          <w:b/>
          <w:bCs/>
          <w:sz w:val="24"/>
          <w:szCs w:val="24"/>
          <w:lang w:val="en-US"/>
        </w:rPr>
      </w:pPr>
      <w:r w:rsidRPr="00A6159D">
        <w:rPr>
          <w:rFonts w:ascii="Arial" w:hAnsi="Arial" w:cs="Arial"/>
          <w:b/>
          <w:bCs/>
          <w:sz w:val="24"/>
          <w:szCs w:val="24"/>
          <w:lang w:val="en-US"/>
        </w:rPr>
        <w:t>Types of Portal:</w:t>
      </w:r>
    </w:p>
    <w:p w14:paraId="200EC69A" w14:textId="77777777" w:rsidR="007A1375" w:rsidRDefault="00012485" w:rsidP="00CF6777">
      <w:pPr>
        <w:spacing w:line="240" w:lineRule="auto"/>
        <w:jc w:val="both"/>
        <w:rPr>
          <w:rFonts w:ascii="Arial" w:hAnsi="Arial" w:cs="Arial"/>
          <w:b/>
          <w:bCs/>
          <w:sz w:val="24"/>
          <w:szCs w:val="24"/>
          <w:lang w:val="en-US"/>
        </w:rPr>
      </w:pPr>
      <w:r w:rsidRPr="00A6159D">
        <w:rPr>
          <w:rFonts w:ascii="Arial" w:hAnsi="Arial" w:cs="Arial"/>
          <w:b/>
          <w:bCs/>
          <w:color w:val="00B0F0"/>
          <w:sz w:val="24"/>
          <w:szCs w:val="24"/>
          <w:lang w:val="en-US"/>
        </w:rPr>
        <w:t>PP:</w:t>
      </w:r>
      <w:r w:rsidRPr="00A6159D">
        <w:rPr>
          <w:rFonts w:ascii="Arial" w:hAnsi="Arial" w:cs="Arial"/>
          <w:b/>
          <w:bCs/>
          <w:sz w:val="24"/>
          <w:szCs w:val="24"/>
          <w:lang w:val="en-US"/>
        </w:rPr>
        <w:t xml:space="preserve"> </w:t>
      </w:r>
      <w:r w:rsidRPr="00A6159D">
        <w:rPr>
          <w:rFonts w:ascii="Arial" w:hAnsi="Arial" w:cs="Arial"/>
          <w:sz w:val="24"/>
          <w:szCs w:val="24"/>
          <w:lang w:val="en-US"/>
        </w:rPr>
        <w:t>Character goes from one place to another entering a Portal and leaving in Another.</w:t>
      </w:r>
      <w:r>
        <w:rPr>
          <w:rFonts w:ascii="Arial" w:hAnsi="Arial" w:cs="Arial"/>
          <w:b/>
          <w:bCs/>
          <w:sz w:val="24"/>
          <w:szCs w:val="24"/>
          <w:lang w:val="en-US"/>
        </w:rPr>
        <w:t xml:space="preserve"> </w:t>
      </w:r>
    </w:p>
    <w:p w14:paraId="1C0E4006" w14:textId="5116D3BB" w:rsidR="00A6159D" w:rsidRDefault="00012485" w:rsidP="00CF6777">
      <w:pPr>
        <w:spacing w:line="240" w:lineRule="auto"/>
        <w:jc w:val="both"/>
        <w:rPr>
          <w:rFonts w:ascii="Arial" w:hAnsi="Arial" w:cs="Arial"/>
          <w:sz w:val="24"/>
          <w:szCs w:val="24"/>
          <w:lang w:val="en-US"/>
        </w:rPr>
      </w:pPr>
      <w:r w:rsidRPr="00A6159D">
        <w:rPr>
          <w:rFonts w:ascii="Arial" w:hAnsi="Arial" w:cs="Arial"/>
          <w:b/>
          <w:bCs/>
          <w:color w:val="00B0F0"/>
          <w:sz w:val="24"/>
          <w:szCs w:val="24"/>
          <w:lang w:val="en-US"/>
        </w:rPr>
        <w:t xml:space="preserve">P.A.T: </w:t>
      </w:r>
      <w:r w:rsidRPr="00A6159D">
        <w:rPr>
          <w:rFonts w:ascii="Arial" w:hAnsi="Arial" w:cs="Arial"/>
          <w:sz w:val="24"/>
          <w:szCs w:val="24"/>
          <w:lang w:val="en-US"/>
        </w:rPr>
        <w:t xml:space="preserve">Character enters the Portal and is teleported to the location of the Blueprint called </w:t>
      </w:r>
      <w:proofErr w:type="spellStart"/>
      <w:r w:rsidRPr="00A6159D">
        <w:rPr>
          <w:rFonts w:ascii="Arial" w:hAnsi="Arial" w:cs="Arial"/>
          <w:sz w:val="24"/>
          <w:szCs w:val="24"/>
          <w:lang w:val="en-US"/>
        </w:rPr>
        <w:t>BP_ExitPortal</w:t>
      </w:r>
      <w:proofErr w:type="spellEnd"/>
      <w:r w:rsidRPr="00A6159D">
        <w:rPr>
          <w:rFonts w:ascii="Arial" w:hAnsi="Arial" w:cs="Arial"/>
          <w:sz w:val="24"/>
          <w:szCs w:val="24"/>
          <w:lang w:val="en-US"/>
        </w:rPr>
        <w:t>.</w:t>
      </w:r>
    </w:p>
    <w:p w14:paraId="73C58100" w14:textId="7F49912B" w:rsidR="00D30D18" w:rsidRPr="00D30D18" w:rsidRDefault="00D30D18" w:rsidP="00CF6777">
      <w:pPr>
        <w:spacing w:line="240" w:lineRule="auto"/>
        <w:jc w:val="both"/>
        <w:rPr>
          <w:rFonts w:ascii="Arial" w:hAnsi="Arial" w:cs="Arial"/>
          <w:sz w:val="24"/>
          <w:szCs w:val="24"/>
          <w:lang w:val="en-US"/>
        </w:rPr>
      </w:pPr>
      <w:r w:rsidRPr="00D30D18">
        <w:rPr>
          <w:rFonts w:ascii="Arial" w:hAnsi="Arial" w:cs="Arial"/>
          <w:b/>
          <w:bCs/>
          <w:color w:val="00B0F0"/>
          <w:sz w:val="24"/>
          <w:szCs w:val="24"/>
          <w:lang w:val="en-US"/>
        </w:rPr>
        <w:t>P.A.M:</w:t>
      </w:r>
      <w:r w:rsidRPr="00D30D18">
        <w:rPr>
          <w:rFonts w:ascii="Arial" w:hAnsi="Arial" w:cs="Arial"/>
          <w:b/>
          <w:bCs/>
          <w:sz w:val="24"/>
          <w:szCs w:val="24"/>
          <w:lang w:val="en-US"/>
        </w:rPr>
        <w:t xml:space="preserve"> </w:t>
      </w:r>
      <w:r w:rsidRPr="00D30D18">
        <w:rPr>
          <w:rFonts w:ascii="Arial" w:hAnsi="Arial" w:cs="Arial"/>
          <w:sz w:val="24"/>
          <w:szCs w:val="24"/>
          <w:lang w:val="en-US"/>
        </w:rPr>
        <w:t>Character enters the Portal and is sent to another Portal on another map. Single Player Only.</w:t>
      </w:r>
    </w:p>
    <w:p w14:paraId="3D17DE63" w14:textId="36CE72A5" w:rsidR="00CF6777" w:rsidRDefault="00CF6777" w:rsidP="00CF6777">
      <w:pPr>
        <w:spacing w:line="240" w:lineRule="auto"/>
        <w:jc w:val="both"/>
        <w:rPr>
          <w:rFonts w:ascii="Arial" w:hAnsi="Arial" w:cs="Arial"/>
          <w:sz w:val="24"/>
          <w:szCs w:val="24"/>
          <w:lang w:val="en-US"/>
        </w:rPr>
      </w:pPr>
    </w:p>
    <w:p w14:paraId="17A863C5" w14:textId="2B450042" w:rsidR="00AC0DF0" w:rsidRPr="00AC0DF0" w:rsidRDefault="00AC0DF0" w:rsidP="00AC0DF0">
      <w:pPr>
        <w:spacing w:line="240" w:lineRule="auto"/>
        <w:jc w:val="both"/>
        <w:rPr>
          <w:rFonts w:ascii="Arial" w:hAnsi="Arial" w:cs="Arial"/>
          <w:b/>
          <w:bCs/>
          <w:sz w:val="24"/>
          <w:szCs w:val="24"/>
          <w:lang w:val="en-US"/>
        </w:rPr>
      </w:pPr>
      <w:r w:rsidRPr="00AC0DF0">
        <w:rPr>
          <w:rFonts w:ascii="Arial" w:hAnsi="Arial" w:cs="Arial"/>
          <w:b/>
          <w:bCs/>
          <w:sz w:val="24"/>
          <w:szCs w:val="24"/>
          <w:lang w:val="en-US"/>
        </w:rPr>
        <w:t xml:space="preserve">How to add the </w:t>
      </w:r>
      <w:r w:rsidR="001D4CF8">
        <w:rPr>
          <w:rFonts w:ascii="Arial" w:hAnsi="Arial" w:cs="Arial"/>
          <w:b/>
          <w:bCs/>
          <w:sz w:val="24"/>
          <w:szCs w:val="24"/>
          <w:lang w:val="en-US"/>
        </w:rPr>
        <w:t>P</w:t>
      </w:r>
      <w:r w:rsidRPr="00AC0DF0">
        <w:rPr>
          <w:rFonts w:ascii="Arial" w:hAnsi="Arial" w:cs="Arial"/>
          <w:b/>
          <w:bCs/>
          <w:sz w:val="24"/>
          <w:szCs w:val="24"/>
          <w:lang w:val="en-US"/>
        </w:rPr>
        <w:t>roduct to my Project?</w:t>
      </w:r>
    </w:p>
    <w:p w14:paraId="2910F10B" w14:textId="18AE6EE3" w:rsidR="00AC0DF0" w:rsidRDefault="00AC0DF0" w:rsidP="00AC0DF0">
      <w:pPr>
        <w:spacing w:line="240" w:lineRule="auto"/>
        <w:jc w:val="both"/>
        <w:rPr>
          <w:rFonts w:ascii="Arial" w:hAnsi="Arial" w:cs="Arial"/>
          <w:sz w:val="24"/>
          <w:szCs w:val="24"/>
          <w:lang w:val="en-US"/>
        </w:rPr>
      </w:pPr>
      <w:r w:rsidRPr="00AC0DF0">
        <w:rPr>
          <w:rFonts w:ascii="Arial" w:hAnsi="Arial" w:cs="Arial"/>
          <w:sz w:val="24"/>
          <w:szCs w:val="24"/>
          <w:lang w:val="en-US"/>
        </w:rPr>
        <w:t>Select and right click on the "</w:t>
      </w:r>
      <w:proofErr w:type="spellStart"/>
      <w:r w:rsidRPr="00AC0DF0">
        <w:rPr>
          <w:rFonts w:ascii="Arial" w:hAnsi="Arial" w:cs="Arial"/>
          <w:sz w:val="24"/>
          <w:szCs w:val="24"/>
          <w:lang w:val="en-US"/>
        </w:rPr>
        <w:t>TandP</w:t>
      </w:r>
      <w:proofErr w:type="spellEnd"/>
      <w:r w:rsidRPr="00AC0DF0">
        <w:rPr>
          <w:rFonts w:ascii="Arial" w:hAnsi="Arial" w:cs="Arial"/>
          <w:sz w:val="24"/>
          <w:szCs w:val="24"/>
          <w:lang w:val="en-US"/>
        </w:rPr>
        <w:t>" folder. Then click on "Migrate...". In the following window, all files and folders of the product to be copied will be displayed (Click on Ok). Now, select your project's "Content" folder and click "Select Folder". You will receive a message in the lower right corner of the screen notifying you if the migration has been completed successfully.</w:t>
      </w:r>
    </w:p>
    <w:p w14:paraId="24FE257F" w14:textId="77777777" w:rsidR="00AC0DF0" w:rsidRDefault="00AC0DF0" w:rsidP="00CF6777">
      <w:pPr>
        <w:spacing w:line="240" w:lineRule="auto"/>
        <w:jc w:val="both"/>
        <w:rPr>
          <w:rFonts w:ascii="Arial" w:hAnsi="Arial" w:cs="Arial"/>
          <w:sz w:val="24"/>
          <w:szCs w:val="24"/>
          <w:lang w:val="en-US"/>
        </w:rPr>
      </w:pPr>
    </w:p>
    <w:p w14:paraId="76C5710D" w14:textId="77777777" w:rsidR="00D85F65" w:rsidRDefault="00D85F65" w:rsidP="00D85F65">
      <w:pPr>
        <w:spacing w:line="240" w:lineRule="auto"/>
        <w:jc w:val="both"/>
        <w:rPr>
          <w:rFonts w:ascii="Arial" w:hAnsi="Arial" w:cs="Arial"/>
          <w:b/>
          <w:sz w:val="24"/>
          <w:szCs w:val="24"/>
          <w:lang w:val="en-US"/>
        </w:rPr>
      </w:pPr>
      <w:r w:rsidRPr="00AC2B71">
        <w:rPr>
          <w:rFonts w:ascii="Arial" w:hAnsi="Arial" w:cs="Arial"/>
          <w:b/>
          <w:sz w:val="24"/>
          <w:szCs w:val="24"/>
          <w:lang w:val="en-US"/>
        </w:rPr>
        <w:t>How do I make the Teleport and Portal work on my character that is not the Editor's Standard?</w:t>
      </w:r>
    </w:p>
    <w:p w14:paraId="4129AC58" w14:textId="14BCE630" w:rsidR="00D85F65" w:rsidRDefault="00D85F65" w:rsidP="00CF6777">
      <w:pPr>
        <w:spacing w:line="240" w:lineRule="auto"/>
        <w:jc w:val="both"/>
        <w:rPr>
          <w:rFonts w:ascii="Arial" w:hAnsi="Arial" w:cs="Arial"/>
          <w:sz w:val="24"/>
          <w:szCs w:val="24"/>
          <w:lang w:val="en-US"/>
        </w:rPr>
      </w:pPr>
      <w:r w:rsidRPr="00D85F65">
        <w:rPr>
          <w:rFonts w:ascii="Arial" w:hAnsi="Arial" w:cs="Arial"/>
          <w:sz w:val="24"/>
          <w:szCs w:val="24"/>
          <w:lang w:val="en-US"/>
        </w:rPr>
        <w:t>Click on the "Documentation Actor" called "Tutorial" on the map. Click on "Open URL Documentation" in the "Details" tab. Allow "Engine" to open your browser with the link to the Tutorial Folder.</w:t>
      </w:r>
    </w:p>
    <w:p w14:paraId="2DD77C81" w14:textId="77777777" w:rsidR="00D85F65" w:rsidRPr="00CF6777" w:rsidRDefault="00D85F65" w:rsidP="00CF6777">
      <w:pPr>
        <w:spacing w:line="240" w:lineRule="auto"/>
        <w:jc w:val="both"/>
        <w:rPr>
          <w:rFonts w:ascii="Arial" w:hAnsi="Arial" w:cs="Arial"/>
          <w:sz w:val="24"/>
          <w:szCs w:val="24"/>
          <w:lang w:val="en-US"/>
        </w:rPr>
      </w:pPr>
    </w:p>
    <w:p w14:paraId="5D4BDF62" w14:textId="0497A0AF" w:rsidR="00CF6777" w:rsidRPr="00D85F65" w:rsidRDefault="00CF6777" w:rsidP="00C42618">
      <w:pPr>
        <w:spacing w:line="240" w:lineRule="auto"/>
        <w:jc w:val="both"/>
        <w:rPr>
          <w:rFonts w:ascii="Arial" w:hAnsi="Arial" w:cs="Arial"/>
          <w:b/>
          <w:sz w:val="24"/>
          <w:szCs w:val="24"/>
          <w:lang w:val="en-US"/>
        </w:rPr>
      </w:pPr>
      <w:r w:rsidRPr="00CF6777">
        <w:rPr>
          <w:rFonts w:ascii="Arial" w:hAnsi="Arial" w:cs="Arial"/>
          <w:b/>
          <w:sz w:val="24"/>
          <w:szCs w:val="24"/>
          <w:lang w:val="en-US"/>
        </w:rPr>
        <w:t>Change Material of Materialization in Teleportation:</w:t>
      </w:r>
    </w:p>
    <w:p w14:paraId="03454C24" w14:textId="6EF7476F" w:rsidR="00C42618" w:rsidRPr="004C69F1" w:rsidRDefault="00CF6777" w:rsidP="00A6159D">
      <w:pPr>
        <w:spacing w:line="240" w:lineRule="auto"/>
        <w:jc w:val="both"/>
        <w:rPr>
          <w:rFonts w:ascii="Arial" w:hAnsi="Arial" w:cs="Arial"/>
          <w:noProof/>
          <w:sz w:val="24"/>
          <w:szCs w:val="24"/>
          <w:lang w:val="en-US"/>
        </w:rPr>
      </w:pPr>
      <w:r w:rsidRPr="00CF6777">
        <w:rPr>
          <w:rFonts w:ascii="Arial" w:hAnsi="Arial" w:cs="Arial"/>
          <w:sz w:val="24"/>
          <w:szCs w:val="24"/>
          <w:lang w:val="en-US"/>
        </w:rPr>
        <w:t>According to the Ad Images there are two other materials for the Materialization besides the Pattern that is already being used in the Character. Just open the two Telep</w:t>
      </w:r>
      <w:r w:rsidR="00393C72">
        <w:rPr>
          <w:rFonts w:ascii="Arial" w:hAnsi="Arial" w:cs="Arial"/>
          <w:sz w:val="24"/>
          <w:szCs w:val="24"/>
          <w:lang w:val="en-US"/>
        </w:rPr>
        <w:t>ort</w:t>
      </w:r>
      <w:r w:rsidRPr="00CF6777">
        <w:rPr>
          <w:rFonts w:ascii="Arial" w:hAnsi="Arial" w:cs="Arial"/>
          <w:sz w:val="24"/>
          <w:szCs w:val="24"/>
          <w:lang w:val="en-US"/>
        </w:rPr>
        <w:t xml:space="preserve"> Blueprints that are in the "Content/</w:t>
      </w:r>
      <w:proofErr w:type="spellStart"/>
      <w:r w:rsidR="00CA6ED9">
        <w:rPr>
          <w:rFonts w:ascii="Arial" w:hAnsi="Arial" w:cs="Arial"/>
          <w:sz w:val="24"/>
          <w:szCs w:val="24"/>
          <w:lang w:val="en-US"/>
        </w:rPr>
        <w:t>TandP</w:t>
      </w:r>
      <w:proofErr w:type="spellEnd"/>
      <w:r w:rsidRPr="00CF6777">
        <w:rPr>
          <w:rFonts w:ascii="Arial" w:hAnsi="Arial" w:cs="Arial"/>
          <w:sz w:val="24"/>
          <w:szCs w:val="24"/>
          <w:lang w:val="en-US"/>
        </w:rPr>
        <w:t>/Teleportation" folder and then go to the "Content/</w:t>
      </w:r>
      <w:proofErr w:type="spellStart"/>
      <w:r w:rsidR="00743931">
        <w:rPr>
          <w:rFonts w:ascii="Arial" w:hAnsi="Arial" w:cs="Arial"/>
          <w:sz w:val="24"/>
          <w:szCs w:val="24"/>
          <w:lang w:val="en-US"/>
        </w:rPr>
        <w:t>T</w:t>
      </w:r>
      <w:r w:rsidR="00DB5006">
        <w:rPr>
          <w:rFonts w:ascii="Arial" w:hAnsi="Arial" w:cs="Arial"/>
          <w:sz w:val="24"/>
          <w:szCs w:val="24"/>
          <w:lang w:val="en-US"/>
        </w:rPr>
        <w:t>a</w:t>
      </w:r>
      <w:r w:rsidR="00743931">
        <w:rPr>
          <w:rFonts w:ascii="Arial" w:hAnsi="Arial" w:cs="Arial"/>
          <w:sz w:val="24"/>
          <w:szCs w:val="24"/>
          <w:lang w:val="en-US"/>
        </w:rPr>
        <w:t>ndP</w:t>
      </w:r>
      <w:proofErr w:type="spellEnd"/>
      <w:r w:rsidRPr="00CF6777">
        <w:rPr>
          <w:rFonts w:ascii="Arial" w:hAnsi="Arial" w:cs="Arial"/>
          <w:sz w:val="24"/>
          <w:szCs w:val="24"/>
          <w:lang w:val="en-US"/>
        </w:rPr>
        <w:t>/</w:t>
      </w:r>
      <w:proofErr w:type="spellStart"/>
      <w:r w:rsidRPr="00CF6777">
        <w:rPr>
          <w:rFonts w:ascii="Arial" w:hAnsi="Arial" w:cs="Arial"/>
          <w:sz w:val="24"/>
          <w:szCs w:val="24"/>
          <w:lang w:val="en-US"/>
        </w:rPr>
        <w:t>New_Material_for_Person</w:t>
      </w:r>
      <w:proofErr w:type="spellEnd"/>
      <w:r w:rsidRPr="00CF6777">
        <w:rPr>
          <w:rFonts w:ascii="Arial" w:hAnsi="Arial" w:cs="Arial"/>
          <w:sz w:val="24"/>
          <w:szCs w:val="24"/>
          <w:lang w:val="en-US"/>
        </w:rPr>
        <w:t xml:space="preserve"> /..." folder and select one of the two materials and go to the Teleport Blueprint and Find What is in the image below and Click on the indicated Arrow.</w:t>
      </w:r>
    </w:p>
    <w:p w14:paraId="6C2C2E82" w14:textId="24C41249" w:rsidR="00D85F65" w:rsidRDefault="00D85F65" w:rsidP="00D85F65">
      <w:pPr>
        <w:spacing w:line="240" w:lineRule="auto"/>
        <w:jc w:val="center"/>
        <w:rPr>
          <w:rFonts w:ascii="Arial" w:hAnsi="Arial" w:cs="Arial"/>
          <w:b/>
          <w:sz w:val="24"/>
          <w:szCs w:val="24"/>
          <w:lang w:val="en-US"/>
        </w:rPr>
      </w:pPr>
      <w:r>
        <w:rPr>
          <w:rFonts w:ascii="Arial" w:hAnsi="Arial" w:cs="Arial"/>
          <w:noProof/>
          <w:sz w:val="24"/>
          <w:szCs w:val="24"/>
        </w:rPr>
        <w:drawing>
          <wp:inline distT="0" distB="0" distL="0" distR="0" wp14:anchorId="11B2AD6D" wp14:editId="179D9DD2">
            <wp:extent cx="3331661" cy="2619375"/>
            <wp:effectExtent l="0" t="0" r="2540" b="0"/>
            <wp:docPr id="2" name="Imagem 2" descr="C:\Users\Solir Nunes\Desktop\Vídeos and Imagens for UE4\2019.05.18-10.1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ir Nunes\Desktop\Vídeos and Imagens for UE4\2019.05.18-10.11_0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5088" t="20063" r="41873" b="23511"/>
                    <a:stretch/>
                  </pic:blipFill>
                  <pic:spPr bwMode="auto">
                    <a:xfrm>
                      <a:off x="0" y="0"/>
                      <a:ext cx="3340230" cy="2626112"/>
                    </a:xfrm>
                    <a:prstGeom prst="rect">
                      <a:avLst/>
                    </a:prstGeom>
                    <a:noFill/>
                    <a:ln>
                      <a:noFill/>
                    </a:ln>
                    <a:extLst>
                      <a:ext uri="{53640926-AAD7-44D8-BBD7-CCE9431645EC}">
                        <a14:shadowObscured xmlns:a14="http://schemas.microsoft.com/office/drawing/2010/main"/>
                      </a:ext>
                    </a:extLst>
                  </pic:spPr>
                </pic:pic>
              </a:graphicData>
            </a:graphic>
          </wp:inline>
        </w:drawing>
      </w:r>
    </w:p>
    <w:p w14:paraId="2BB8C13D" w14:textId="57798690" w:rsidR="0062201F" w:rsidRPr="00D3532B" w:rsidRDefault="00F63E5F" w:rsidP="00C42618">
      <w:pPr>
        <w:spacing w:line="240" w:lineRule="auto"/>
        <w:jc w:val="center"/>
        <w:rPr>
          <w:rFonts w:ascii="Arial" w:hAnsi="Arial" w:cs="Arial"/>
          <w:sz w:val="24"/>
          <w:szCs w:val="24"/>
          <w:lang w:val="en-US"/>
        </w:rPr>
      </w:pPr>
      <w:r w:rsidRPr="00D3532B">
        <w:rPr>
          <w:rFonts w:ascii="Arial" w:hAnsi="Arial" w:cs="Arial"/>
          <w:b/>
          <w:sz w:val="24"/>
          <w:szCs w:val="24"/>
          <w:lang w:val="en-US"/>
        </w:rPr>
        <w:t>Image 1:</w:t>
      </w:r>
      <w:r w:rsidRPr="00D3532B">
        <w:rPr>
          <w:rFonts w:ascii="Arial" w:hAnsi="Arial" w:cs="Arial"/>
          <w:sz w:val="24"/>
          <w:szCs w:val="24"/>
          <w:lang w:val="en-US"/>
        </w:rPr>
        <w:t xml:space="preserve"> </w:t>
      </w:r>
      <w:r w:rsidR="00CF6777" w:rsidRPr="00D3532B">
        <w:rPr>
          <w:rFonts w:ascii="Arial" w:hAnsi="Arial" w:cs="Arial"/>
          <w:sz w:val="24"/>
          <w:szCs w:val="24"/>
          <w:lang w:val="en-US"/>
        </w:rPr>
        <w:t>Selected Material.</w:t>
      </w:r>
    </w:p>
    <w:p w14:paraId="581CA4DB" w14:textId="4406870A" w:rsidR="00CF6777" w:rsidRPr="004C69F1" w:rsidRDefault="00D85F65" w:rsidP="004C69F1">
      <w:pPr>
        <w:spacing w:line="240" w:lineRule="auto"/>
        <w:jc w:val="center"/>
        <w:rPr>
          <w:rFonts w:ascii="Arial" w:hAnsi="Arial" w:cs="Arial"/>
          <w:sz w:val="24"/>
          <w:szCs w:val="24"/>
          <w:lang w:val="en-US"/>
        </w:rPr>
      </w:pPr>
      <w:r>
        <w:rPr>
          <w:rFonts w:ascii="Arial" w:hAnsi="Arial" w:cs="Arial"/>
          <w:noProof/>
          <w:sz w:val="24"/>
          <w:szCs w:val="24"/>
        </w:rPr>
        <w:drawing>
          <wp:inline distT="0" distB="0" distL="0" distR="0" wp14:anchorId="4E276663" wp14:editId="588FC7FE">
            <wp:extent cx="4632960" cy="2218055"/>
            <wp:effectExtent l="0" t="0" r="0" b="0"/>
            <wp:docPr id="1" name="Imagem 1" descr="C:\Users\Solir Nunes\Desktop\Vídeos and Imagens for UE4\2019.05.23-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r Nunes\Desktop\Vídeos and Imagens for UE4\2019.05.23-11.39.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5663" r="69908" b="4067"/>
                    <a:stretch/>
                  </pic:blipFill>
                  <pic:spPr bwMode="auto">
                    <a:xfrm>
                      <a:off x="0" y="0"/>
                      <a:ext cx="4632960" cy="2218055"/>
                    </a:xfrm>
                    <a:prstGeom prst="rect">
                      <a:avLst/>
                    </a:prstGeom>
                    <a:noFill/>
                    <a:ln>
                      <a:noFill/>
                    </a:ln>
                    <a:extLst>
                      <a:ext uri="{53640926-AAD7-44D8-BBD7-CCE9431645EC}">
                        <a14:shadowObscured xmlns:a14="http://schemas.microsoft.com/office/drawing/2010/main"/>
                      </a:ext>
                    </a:extLst>
                  </pic:spPr>
                </pic:pic>
              </a:graphicData>
            </a:graphic>
          </wp:inline>
        </w:drawing>
      </w:r>
    </w:p>
    <w:p w14:paraId="515EE8EB" w14:textId="1E3E53AC" w:rsidR="00F63E5F" w:rsidRPr="00CF6777" w:rsidRDefault="00F63E5F" w:rsidP="00C42618">
      <w:pPr>
        <w:spacing w:line="240" w:lineRule="auto"/>
        <w:jc w:val="center"/>
        <w:rPr>
          <w:rFonts w:ascii="Arial" w:hAnsi="Arial" w:cs="Arial"/>
          <w:sz w:val="24"/>
          <w:szCs w:val="24"/>
          <w:lang w:val="en-US"/>
        </w:rPr>
      </w:pPr>
      <w:r w:rsidRPr="00CF6777">
        <w:rPr>
          <w:rFonts w:ascii="Arial" w:hAnsi="Arial" w:cs="Arial"/>
          <w:b/>
          <w:sz w:val="24"/>
          <w:szCs w:val="24"/>
          <w:lang w:val="en-US"/>
        </w:rPr>
        <w:t>Image 2:</w:t>
      </w:r>
      <w:r w:rsidRPr="00CF6777">
        <w:rPr>
          <w:rFonts w:ascii="Arial" w:hAnsi="Arial" w:cs="Arial"/>
          <w:sz w:val="24"/>
          <w:szCs w:val="24"/>
          <w:lang w:val="en-US"/>
        </w:rPr>
        <w:t xml:space="preserve"> </w:t>
      </w:r>
      <w:r w:rsidR="00CF6777" w:rsidRPr="00CF6777">
        <w:rPr>
          <w:rFonts w:ascii="Arial" w:hAnsi="Arial" w:cs="Arial"/>
          <w:sz w:val="24"/>
          <w:szCs w:val="24"/>
          <w:lang w:val="en-US"/>
        </w:rPr>
        <w:t>In Source Material Click the Arrow.</w:t>
      </w:r>
    </w:p>
    <w:p w14:paraId="2EB46910" w14:textId="77777777" w:rsidR="00F63E5F" w:rsidRPr="00CF6777" w:rsidRDefault="00F63E5F" w:rsidP="00C42618">
      <w:pPr>
        <w:spacing w:line="240" w:lineRule="auto"/>
        <w:jc w:val="both"/>
        <w:rPr>
          <w:rFonts w:ascii="Arial" w:hAnsi="Arial" w:cs="Arial"/>
          <w:sz w:val="24"/>
          <w:szCs w:val="24"/>
          <w:lang w:val="en-US"/>
        </w:rPr>
      </w:pPr>
    </w:p>
    <w:p w14:paraId="6820C641" w14:textId="559F7A9B" w:rsidR="00CF6777" w:rsidRPr="00D85F65" w:rsidRDefault="00CF6777" w:rsidP="00C42618">
      <w:pPr>
        <w:spacing w:line="240" w:lineRule="auto"/>
        <w:jc w:val="both"/>
        <w:rPr>
          <w:rFonts w:ascii="Arial" w:hAnsi="Arial" w:cs="Arial"/>
          <w:b/>
          <w:sz w:val="24"/>
          <w:szCs w:val="24"/>
          <w:lang w:val="en-US"/>
        </w:rPr>
      </w:pPr>
      <w:r w:rsidRPr="00CF6777">
        <w:rPr>
          <w:rFonts w:ascii="Arial" w:hAnsi="Arial" w:cs="Arial"/>
          <w:b/>
          <w:sz w:val="24"/>
          <w:szCs w:val="24"/>
          <w:lang w:val="en-US"/>
        </w:rPr>
        <w:t>Change the Materialization Material in the Portal:</w:t>
      </w:r>
    </w:p>
    <w:p w14:paraId="64C4A742" w14:textId="16655265" w:rsidR="00CF6777" w:rsidRDefault="00CF6777" w:rsidP="00C42618">
      <w:pPr>
        <w:spacing w:line="240" w:lineRule="auto"/>
        <w:jc w:val="both"/>
        <w:rPr>
          <w:rFonts w:ascii="Arial" w:hAnsi="Arial" w:cs="Arial"/>
          <w:sz w:val="24"/>
          <w:szCs w:val="24"/>
          <w:lang w:val="en-US"/>
        </w:rPr>
      </w:pPr>
      <w:r w:rsidRPr="00CF6777">
        <w:rPr>
          <w:rFonts w:ascii="Arial" w:hAnsi="Arial" w:cs="Arial"/>
          <w:sz w:val="24"/>
          <w:szCs w:val="24"/>
          <w:lang w:val="en-US"/>
        </w:rPr>
        <w:t>According to the Ad Images there are two other materials for the Materialization besides the Pattern that is already being used in the Character. Just open the Portal Blueprint that is in the "Content/</w:t>
      </w:r>
      <w:proofErr w:type="spellStart"/>
      <w:r w:rsidR="00934DA4">
        <w:rPr>
          <w:rFonts w:ascii="Arial" w:hAnsi="Arial" w:cs="Arial"/>
          <w:sz w:val="24"/>
          <w:szCs w:val="24"/>
          <w:lang w:val="en-US"/>
        </w:rPr>
        <w:t>HR_TeleportAndPortal</w:t>
      </w:r>
      <w:proofErr w:type="spellEnd"/>
      <w:r w:rsidR="00934DA4">
        <w:rPr>
          <w:rFonts w:ascii="Arial" w:hAnsi="Arial" w:cs="Arial"/>
          <w:sz w:val="24"/>
          <w:szCs w:val="24"/>
          <w:lang w:val="en-US"/>
        </w:rPr>
        <w:t xml:space="preserve"> </w:t>
      </w:r>
      <w:r w:rsidRPr="00CF6777">
        <w:rPr>
          <w:rFonts w:ascii="Arial" w:hAnsi="Arial" w:cs="Arial"/>
          <w:sz w:val="24"/>
          <w:szCs w:val="24"/>
          <w:lang w:val="en-US"/>
        </w:rPr>
        <w:t>/Portal" folder and then go to the "Content/</w:t>
      </w:r>
      <w:proofErr w:type="spellStart"/>
      <w:r w:rsidR="00DB5006">
        <w:rPr>
          <w:rFonts w:ascii="Arial" w:hAnsi="Arial" w:cs="Arial"/>
          <w:sz w:val="24"/>
          <w:szCs w:val="24"/>
          <w:lang w:val="en-US"/>
        </w:rPr>
        <w:t>TandP</w:t>
      </w:r>
      <w:proofErr w:type="spellEnd"/>
      <w:r w:rsidRPr="00CF6777">
        <w:rPr>
          <w:rFonts w:ascii="Arial" w:hAnsi="Arial" w:cs="Arial"/>
          <w:sz w:val="24"/>
          <w:szCs w:val="24"/>
          <w:lang w:val="en-US"/>
        </w:rPr>
        <w:t>/</w:t>
      </w:r>
      <w:proofErr w:type="spellStart"/>
      <w:r w:rsidRPr="00CF6777">
        <w:rPr>
          <w:rFonts w:ascii="Arial" w:hAnsi="Arial" w:cs="Arial"/>
          <w:sz w:val="24"/>
          <w:szCs w:val="24"/>
          <w:lang w:val="en-US"/>
        </w:rPr>
        <w:t>New_Material_for_Person</w:t>
      </w:r>
      <w:proofErr w:type="spellEnd"/>
      <w:r w:rsidRPr="00CF6777">
        <w:rPr>
          <w:rFonts w:ascii="Arial" w:hAnsi="Arial" w:cs="Arial"/>
          <w:sz w:val="24"/>
          <w:szCs w:val="24"/>
          <w:lang w:val="en-US"/>
        </w:rPr>
        <w:t>..." folder and select one of the two materials and Find and Click the indicated Arrow.</w:t>
      </w:r>
    </w:p>
    <w:p w14:paraId="22E88509" w14:textId="3DE61EE5" w:rsidR="0062201F" w:rsidRDefault="00CF6777" w:rsidP="00C42618">
      <w:pPr>
        <w:spacing w:line="240" w:lineRule="auto"/>
        <w:jc w:val="both"/>
        <w:rPr>
          <w:rFonts w:ascii="Arial" w:hAnsi="Arial" w:cs="Arial"/>
          <w:b/>
          <w:sz w:val="24"/>
          <w:szCs w:val="24"/>
          <w:lang w:val="en-US"/>
        </w:rPr>
      </w:pPr>
      <w:r>
        <w:rPr>
          <w:rFonts w:ascii="Arial" w:hAnsi="Arial" w:cs="Arial"/>
          <w:sz w:val="24"/>
          <w:szCs w:val="24"/>
          <w:lang w:val="en-US"/>
        </w:rPr>
        <w:lastRenderedPageBreak/>
        <w:t>See</w:t>
      </w:r>
      <w:r w:rsidR="002A48B9" w:rsidRPr="00CF6777">
        <w:rPr>
          <w:rFonts w:ascii="Arial" w:hAnsi="Arial" w:cs="Arial"/>
          <w:sz w:val="24"/>
          <w:szCs w:val="24"/>
          <w:lang w:val="en-US"/>
        </w:rPr>
        <w:t xml:space="preserve"> </w:t>
      </w:r>
      <w:r w:rsidR="00EB77A9" w:rsidRPr="00CF6777">
        <w:rPr>
          <w:rFonts w:ascii="Arial" w:hAnsi="Arial" w:cs="Arial"/>
          <w:b/>
          <w:sz w:val="24"/>
          <w:szCs w:val="24"/>
          <w:lang w:val="en-US"/>
        </w:rPr>
        <w:t xml:space="preserve">Images 1 </w:t>
      </w:r>
      <w:r>
        <w:rPr>
          <w:rFonts w:ascii="Arial" w:hAnsi="Arial" w:cs="Arial"/>
          <w:b/>
          <w:sz w:val="24"/>
          <w:szCs w:val="24"/>
          <w:lang w:val="en-US"/>
        </w:rPr>
        <w:t>and</w:t>
      </w:r>
      <w:r w:rsidR="00EB77A9" w:rsidRPr="00CF6777">
        <w:rPr>
          <w:rFonts w:ascii="Arial" w:hAnsi="Arial" w:cs="Arial"/>
          <w:b/>
          <w:sz w:val="24"/>
          <w:szCs w:val="24"/>
          <w:lang w:val="en-US"/>
        </w:rPr>
        <w:t xml:space="preserve"> 2.</w:t>
      </w:r>
    </w:p>
    <w:p w14:paraId="403C0E8F" w14:textId="77777777" w:rsidR="00CF6777" w:rsidRPr="00CF6777" w:rsidRDefault="00CF6777" w:rsidP="00C42618">
      <w:pPr>
        <w:spacing w:line="240" w:lineRule="auto"/>
        <w:jc w:val="both"/>
        <w:rPr>
          <w:rFonts w:ascii="Arial" w:hAnsi="Arial" w:cs="Arial"/>
          <w:sz w:val="24"/>
          <w:szCs w:val="24"/>
          <w:lang w:val="en-US"/>
        </w:rPr>
      </w:pPr>
    </w:p>
    <w:p w14:paraId="70BF5403" w14:textId="3ED03C20" w:rsidR="00CF6777" w:rsidRPr="00D85F65" w:rsidRDefault="00CF6777" w:rsidP="00C42618">
      <w:pPr>
        <w:spacing w:line="240" w:lineRule="auto"/>
        <w:jc w:val="both"/>
        <w:rPr>
          <w:rFonts w:ascii="Arial" w:hAnsi="Arial" w:cs="Arial"/>
          <w:b/>
          <w:sz w:val="24"/>
          <w:szCs w:val="24"/>
          <w:lang w:val="en-US"/>
        </w:rPr>
      </w:pPr>
      <w:r w:rsidRPr="00CF6777">
        <w:rPr>
          <w:rFonts w:ascii="Arial" w:hAnsi="Arial" w:cs="Arial"/>
          <w:b/>
          <w:sz w:val="24"/>
          <w:szCs w:val="24"/>
          <w:lang w:val="en-US"/>
        </w:rPr>
        <w:t>Change the Colors of Materialization:</w:t>
      </w:r>
    </w:p>
    <w:p w14:paraId="6DD04559" w14:textId="7802565F" w:rsidR="004C69F1" w:rsidRDefault="00CF6777" w:rsidP="00CF6777">
      <w:pPr>
        <w:spacing w:line="240" w:lineRule="auto"/>
        <w:jc w:val="both"/>
        <w:rPr>
          <w:rFonts w:ascii="Arial" w:hAnsi="Arial" w:cs="Arial"/>
          <w:sz w:val="24"/>
          <w:szCs w:val="24"/>
          <w:lang w:val="en-US"/>
        </w:rPr>
      </w:pPr>
      <w:r w:rsidRPr="00CF6777">
        <w:rPr>
          <w:rFonts w:ascii="Arial" w:hAnsi="Arial" w:cs="Arial"/>
          <w:sz w:val="24"/>
          <w:szCs w:val="24"/>
          <w:lang w:val="en-US"/>
        </w:rPr>
        <w:t>Just open the Material you have chosen for Character Materialization or what is by default in the "Content/</w:t>
      </w:r>
      <w:proofErr w:type="spellStart"/>
      <w:r w:rsidR="00DB5006">
        <w:rPr>
          <w:rFonts w:ascii="Arial" w:hAnsi="Arial" w:cs="Arial"/>
          <w:sz w:val="24"/>
          <w:szCs w:val="24"/>
          <w:lang w:val="en-US"/>
        </w:rPr>
        <w:t>TandP</w:t>
      </w:r>
      <w:proofErr w:type="spellEnd"/>
      <w:r w:rsidRPr="00CF6777">
        <w:rPr>
          <w:rFonts w:ascii="Arial" w:hAnsi="Arial" w:cs="Arial"/>
          <w:sz w:val="24"/>
          <w:szCs w:val="24"/>
          <w:lang w:val="en-US"/>
        </w:rPr>
        <w:t>/</w:t>
      </w:r>
      <w:proofErr w:type="spellStart"/>
      <w:r w:rsidRPr="00CF6777">
        <w:rPr>
          <w:rFonts w:ascii="Arial" w:hAnsi="Arial" w:cs="Arial"/>
          <w:sz w:val="24"/>
          <w:szCs w:val="24"/>
          <w:lang w:val="en-US"/>
        </w:rPr>
        <w:t>New_Material_for_Person</w:t>
      </w:r>
      <w:proofErr w:type="spellEnd"/>
      <w:r w:rsidRPr="00CF6777">
        <w:rPr>
          <w:rFonts w:ascii="Arial" w:hAnsi="Arial" w:cs="Arial"/>
          <w:sz w:val="24"/>
          <w:szCs w:val="24"/>
          <w:lang w:val="en-US"/>
        </w:rPr>
        <w:t xml:space="preserve">..." Folder and the Vector Parameter Values Look for </w:t>
      </w:r>
      <w:proofErr w:type="spellStart"/>
      <w:r w:rsidRPr="00CF6777">
        <w:rPr>
          <w:rFonts w:ascii="Arial" w:hAnsi="Arial" w:cs="Arial"/>
          <w:sz w:val="24"/>
          <w:szCs w:val="24"/>
          <w:lang w:val="en-US"/>
        </w:rPr>
        <w:t>EmissiveColor</w:t>
      </w:r>
      <w:proofErr w:type="spellEnd"/>
      <w:r w:rsidRPr="00CF6777">
        <w:rPr>
          <w:rFonts w:ascii="Arial" w:hAnsi="Arial" w:cs="Arial"/>
          <w:sz w:val="24"/>
          <w:szCs w:val="24"/>
          <w:lang w:val="en-US"/>
        </w:rPr>
        <w:t xml:space="preserve"> and change the color values any</w:t>
      </w:r>
      <w:r w:rsidR="00523FD5">
        <w:rPr>
          <w:rFonts w:ascii="Arial" w:hAnsi="Arial" w:cs="Arial"/>
          <w:sz w:val="24"/>
          <w:szCs w:val="24"/>
          <w:lang w:val="en-US"/>
        </w:rPr>
        <w:t xml:space="preserve"> </w:t>
      </w:r>
      <w:r w:rsidRPr="00CF6777">
        <w:rPr>
          <w:rFonts w:ascii="Arial" w:hAnsi="Arial" w:cs="Arial"/>
          <w:sz w:val="24"/>
          <w:szCs w:val="24"/>
          <w:lang w:val="en-US"/>
        </w:rPr>
        <w:t>way</w:t>
      </w:r>
      <w:r w:rsidR="00523FD5">
        <w:rPr>
          <w:rFonts w:ascii="Arial" w:hAnsi="Arial" w:cs="Arial"/>
          <w:sz w:val="24"/>
          <w:szCs w:val="24"/>
          <w:lang w:val="en-US"/>
        </w:rPr>
        <w:t xml:space="preserve"> y</w:t>
      </w:r>
      <w:r w:rsidRPr="00CF6777">
        <w:rPr>
          <w:rFonts w:ascii="Arial" w:hAnsi="Arial" w:cs="Arial"/>
          <w:sz w:val="24"/>
          <w:szCs w:val="24"/>
          <w:lang w:val="en-US"/>
        </w:rPr>
        <w:t>ou</w:t>
      </w:r>
      <w:r w:rsidR="00523FD5">
        <w:rPr>
          <w:rFonts w:ascii="Arial" w:hAnsi="Arial" w:cs="Arial"/>
          <w:sz w:val="24"/>
          <w:szCs w:val="24"/>
          <w:lang w:val="en-US"/>
        </w:rPr>
        <w:t xml:space="preserve"> </w:t>
      </w:r>
      <w:r w:rsidRPr="00CF6777">
        <w:rPr>
          <w:rFonts w:ascii="Arial" w:hAnsi="Arial" w:cs="Arial"/>
          <w:sz w:val="24"/>
          <w:szCs w:val="24"/>
          <w:lang w:val="en-US"/>
        </w:rPr>
        <w:t>want.</w:t>
      </w:r>
      <w:r w:rsidR="00523FD5">
        <w:rPr>
          <w:rFonts w:ascii="Arial" w:hAnsi="Arial" w:cs="Arial"/>
          <w:sz w:val="24"/>
          <w:szCs w:val="24"/>
          <w:lang w:val="en-US"/>
        </w:rPr>
        <w:t xml:space="preserve"> </w:t>
      </w:r>
      <w:r w:rsidRPr="00523FD5">
        <w:rPr>
          <w:rFonts w:ascii="Arial" w:hAnsi="Arial" w:cs="Arial"/>
          <w:sz w:val="24"/>
          <w:szCs w:val="24"/>
          <w:lang w:val="en-US"/>
        </w:rPr>
        <w:t>Follow</w:t>
      </w:r>
      <w:r w:rsidR="00523FD5">
        <w:rPr>
          <w:rFonts w:ascii="Arial" w:hAnsi="Arial" w:cs="Arial"/>
          <w:sz w:val="24"/>
          <w:szCs w:val="24"/>
          <w:lang w:val="en-US"/>
        </w:rPr>
        <w:t xml:space="preserve"> </w:t>
      </w:r>
      <w:r w:rsidRPr="00523FD5">
        <w:rPr>
          <w:rFonts w:ascii="Arial" w:hAnsi="Arial" w:cs="Arial"/>
          <w:sz w:val="24"/>
          <w:szCs w:val="24"/>
          <w:lang w:val="en-US"/>
        </w:rPr>
        <w:t>Picture</w:t>
      </w:r>
      <w:r w:rsidR="00523FD5">
        <w:rPr>
          <w:rFonts w:ascii="Arial" w:hAnsi="Arial" w:cs="Arial"/>
          <w:sz w:val="24"/>
          <w:szCs w:val="24"/>
          <w:lang w:val="en-US"/>
        </w:rPr>
        <w:t xml:space="preserve"> </w:t>
      </w:r>
      <w:r w:rsidRPr="00523FD5">
        <w:rPr>
          <w:rFonts w:ascii="Arial" w:hAnsi="Arial" w:cs="Arial"/>
          <w:sz w:val="24"/>
          <w:szCs w:val="24"/>
          <w:lang w:val="en-US"/>
        </w:rPr>
        <w:t>below:</w:t>
      </w:r>
      <w:r w:rsidR="00523FD5">
        <w:rPr>
          <w:rFonts w:ascii="Arial" w:hAnsi="Arial" w:cs="Arial"/>
          <w:sz w:val="24"/>
          <w:szCs w:val="24"/>
          <w:lang w:val="en-US"/>
        </w:rPr>
        <w:tab/>
      </w:r>
    </w:p>
    <w:p w14:paraId="00909184" w14:textId="302746B4" w:rsidR="00EB77A9" w:rsidRPr="00523FD5" w:rsidRDefault="00523FD5" w:rsidP="00CF6777">
      <w:pPr>
        <w:spacing w:line="24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sidR="00EB77A9">
        <w:rPr>
          <w:rFonts w:ascii="Arial" w:hAnsi="Arial" w:cs="Arial"/>
          <w:noProof/>
          <w:sz w:val="24"/>
          <w:szCs w:val="24"/>
        </w:rPr>
        <w:drawing>
          <wp:inline distT="0" distB="0" distL="0" distR="0" wp14:anchorId="50FE5151" wp14:editId="28665911">
            <wp:extent cx="5311803" cy="1314450"/>
            <wp:effectExtent l="0" t="0" r="3175" b="0"/>
            <wp:docPr id="3" name="Imagem 3" descr="C:\Users\Solir Nunes\Desktop\Vídeos and Imagens for UE4\2019.05.18-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ir Nunes\Desktop\Vídeos and Imagens for UE4\2019.05.18-10.1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1026" t="21962" r="24834" b="58716"/>
                    <a:stretch/>
                  </pic:blipFill>
                  <pic:spPr bwMode="auto">
                    <a:xfrm>
                      <a:off x="0" y="0"/>
                      <a:ext cx="5554924" cy="1374612"/>
                    </a:xfrm>
                    <a:prstGeom prst="rect">
                      <a:avLst/>
                    </a:prstGeom>
                    <a:noFill/>
                    <a:ln>
                      <a:noFill/>
                    </a:ln>
                    <a:extLst>
                      <a:ext uri="{53640926-AAD7-44D8-BBD7-CCE9431645EC}">
                        <a14:shadowObscured xmlns:a14="http://schemas.microsoft.com/office/drawing/2010/main"/>
                      </a:ext>
                    </a:extLst>
                  </pic:spPr>
                </pic:pic>
              </a:graphicData>
            </a:graphic>
          </wp:inline>
        </w:drawing>
      </w:r>
    </w:p>
    <w:p w14:paraId="3B2CE327" w14:textId="13DFFDA7" w:rsidR="0062201F" w:rsidRPr="00523FD5" w:rsidRDefault="00EB77A9" w:rsidP="00C42618">
      <w:pPr>
        <w:spacing w:line="240" w:lineRule="auto"/>
        <w:jc w:val="center"/>
        <w:rPr>
          <w:rFonts w:ascii="Arial" w:hAnsi="Arial" w:cs="Arial"/>
          <w:sz w:val="24"/>
          <w:szCs w:val="24"/>
          <w:lang w:val="en-US"/>
        </w:rPr>
      </w:pPr>
      <w:r w:rsidRPr="00523FD5">
        <w:rPr>
          <w:rFonts w:ascii="Arial" w:hAnsi="Arial" w:cs="Arial"/>
          <w:b/>
          <w:sz w:val="24"/>
          <w:szCs w:val="24"/>
          <w:lang w:val="en-US"/>
        </w:rPr>
        <w:t>Image 3:</w:t>
      </w:r>
      <w:r w:rsidRPr="00523FD5">
        <w:rPr>
          <w:rFonts w:ascii="Arial" w:hAnsi="Arial" w:cs="Arial"/>
          <w:sz w:val="24"/>
          <w:szCs w:val="24"/>
          <w:lang w:val="en-US"/>
        </w:rPr>
        <w:t xml:space="preserve"> </w:t>
      </w:r>
      <w:r w:rsidR="00523FD5" w:rsidRPr="00523FD5">
        <w:rPr>
          <w:rFonts w:ascii="Arial" w:hAnsi="Arial" w:cs="Arial"/>
          <w:sz w:val="24"/>
          <w:szCs w:val="24"/>
          <w:lang w:val="en-US"/>
        </w:rPr>
        <w:t>Click the Color shown or Change the R, G, B, and A Values.</w:t>
      </w:r>
    </w:p>
    <w:p w14:paraId="3E62A3AA" w14:textId="77777777" w:rsidR="00D85F65" w:rsidRDefault="00D85F65" w:rsidP="00C42618">
      <w:pPr>
        <w:spacing w:line="240" w:lineRule="auto"/>
        <w:jc w:val="both"/>
        <w:rPr>
          <w:rFonts w:ascii="Arial" w:hAnsi="Arial" w:cs="Arial"/>
          <w:b/>
          <w:sz w:val="24"/>
          <w:szCs w:val="24"/>
          <w:lang w:val="en-US"/>
        </w:rPr>
      </w:pPr>
    </w:p>
    <w:p w14:paraId="45F1D556" w14:textId="4F20F4F8" w:rsidR="00523FD5" w:rsidRPr="00D85F65" w:rsidRDefault="00523FD5" w:rsidP="00C42618">
      <w:pPr>
        <w:spacing w:line="240" w:lineRule="auto"/>
        <w:jc w:val="both"/>
        <w:rPr>
          <w:rFonts w:ascii="Arial" w:hAnsi="Arial" w:cs="Arial"/>
          <w:b/>
          <w:sz w:val="24"/>
          <w:szCs w:val="24"/>
          <w:lang w:val="en-US"/>
        </w:rPr>
      </w:pPr>
      <w:r w:rsidRPr="00D3532B">
        <w:rPr>
          <w:rFonts w:ascii="Arial" w:hAnsi="Arial" w:cs="Arial"/>
          <w:b/>
          <w:sz w:val="24"/>
          <w:szCs w:val="24"/>
          <w:lang w:val="en-US"/>
        </w:rPr>
        <w:t>Change Materialization Texture:</w:t>
      </w:r>
    </w:p>
    <w:p w14:paraId="51A61342" w14:textId="350EB042" w:rsidR="004C69F1" w:rsidRDefault="00523FD5" w:rsidP="00523FD5">
      <w:pPr>
        <w:spacing w:line="240" w:lineRule="auto"/>
        <w:jc w:val="both"/>
        <w:rPr>
          <w:rFonts w:ascii="Arial" w:hAnsi="Arial" w:cs="Arial"/>
          <w:sz w:val="24"/>
          <w:szCs w:val="24"/>
          <w:lang w:val="en-US"/>
        </w:rPr>
      </w:pPr>
      <w:r w:rsidRPr="00523FD5">
        <w:rPr>
          <w:rFonts w:ascii="Arial" w:hAnsi="Arial" w:cs="Arial"/>
          <w:sz w:val="24"/>
          <w:szCs w:val="24"/>
          <w:lang w:val="en-US"/>
        </w:rPr>
        <w:t>Just open the Material you have chosen for the Character Materialization or what is by default in the "Content/</w:t>
      </w:r>
      <w:proofErr w:type="spellStart"/>
      <w:r w:rsidR="00DB5006">
        <w:rPr>
          <w:rFonts w:ascii="Arial" w:hAnsi="Arial" w:cs="Arial"/>
          <w:sz w:val="24"/>
          <w:szCs w:val="24"/>
          <w:lang w:val="en-US"/>
        </w:rPr>
        <w:t>TandP</w:t>
      </w:r>
      <w:proofErr w:type="spellEnd"/>
      <w:r w:rsidRPr="00523FD5">
        <w:rPr>
          <w:rFonts w:ascii="Arial" w:hAnsi="Arial" w:cs="Arial"/>
          <w:sz w:val="24"/>
          <w:szCs w:val="24"/>
          <w:lang w:val="en-US"/>
        </w:rPr>
        <w:t>/</w:t>
      </w:r>
      <w:proofErr w:type="spellStart"/>
      <w:r w:rsidRPr="00523FD5">
        <w:rPr>
          <w:rFonts w:ascii="Arial" w:hAnsi="Arial" w:cs="Arial"/>
          <w:sz w:val="24"/>
          <w:szCs w:val="24"/>
          <w:lang w:val="en-US"/>
        </w:rPr>
        <w:t>New_Material_for_Person</w:t>
      </w:r>
      <w:proofErr w:type="spellEnd"/>
      <w:r w:rsidRPr="00523FD5">
        <w:rPr>
          <w:rFonts w:ascii="Arial" w:hAnsi="Arial" w:cs="Arial"/>
          <w:sz w:val="24"/>
          <w:szCs w:val="24"/>
          <w:lang w:val="en-US"/>
        </w:rPr>
        <w:t>..." Folder and look for Texture Parameter Values and click the arrow to apply your Texture to Material.</w:t>
      </w:r>
      <w:r>
        <w:rPr>
          <w:rFonts w:ascii="Arial" w:hAnsi="Arial" w:cs="Arial"/>
          <w:sz w:val="24"/>
          <w:szCs w:val="24"/>
          <w:lang w:val="en-US"/>
        </w:rPr>
        <w:t xml:space="preserve"> </w:t>
      </w:r>
      <w:r w:rsidRPr="00523FD5">
        <w:rPr>
          <w:rFonts w:ascii="Arial" w:hAnsi="Arial" w:cs="Arial"/>
          <w:sz w:val="24"/>
          <w:szCs w:val="24"/>
          <w:lang w:val="en-US"/>
        </w:rPr>
        <w:t>Follow</w:t>
      </w:r>
      <w:r>
        <w:rPr>
          <w:rFonts w:ascii="Arial" w:hAnsi="Arial" w:cs="Arial"/>
          <w:sz w:val="24"/>
          <w:szCs w:val="24"/>
          <w:lang w:val="en-US"/>
        </w:rPr>
        <w:t xml:space="preserve"> </w:t>
      </w:r>
      <w:r w:rsidRPr="00523FD5">
        <w:rPr>
          <w:rFonts w:ascii="Arial" w:hAnsi="Arial" w:cs="Arial"/>
          <w:sz w:val="24"/>
          <w:szCs w:val="24"/>
          <w:lang w:val="en-US"/>
        </w:rPr>
        <w:t>Image:</w:t>
      </w:r>
    </w:p>
    <w:p w14:paraId="71920FB2" w14:textId="6A015EFE" w:rsidR="0062201F" w:rsidRPr="00523FD5" w:rsidRDefault="00523FD5" w:rsidP="00523FD5">
      <w:pPr>
        <w:spacing w:line="24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sidR="00EB77A9">
        <w:rPr>
          <w:rFonts w:ascii="Arial" w:hAnsi="Arial" w:cs="Arial"/>
          <w:noProof/>
          <w:sz w:val="24"/>
          <w:szCs w:val="24"/>
        </w:rPr>
        <w:drawing>
          <wp:inline distT="0" distB="0" distL="0" distR="0" wp14:anchorId="725FA109" wp14:editId="132CCA05">
            <wp:extent cx="5310460" cy="1562100"/>
            <wp:effectExtent l="0" t="0" r="5080" b="0"/>
            <wp:docPr id="4" name="Imagem 4" descr="C:\Users\Solir Nunes\Desktop\Vídeos and Imagens for UE4\2019.05.18-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ir Nunes\Desktop\Vídeos and Imagens for UE4\2019.05.18-10.1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990" t="54860" r="22174" b="25915"/>
                    <a:stretch/>
                  </pic:blipFill>
                  <pic:spPr bwMode="auto">
                    <a:xfrm>
                      <a:off x="0" y="0"/>
                      <a:ext cx="5353735" cy="1574830"/>
                    </a:xfrm>
                    <a:prstGeom prst="rect">
                      <a:avLst/>
                    </a:prstGeom>
                    <a:noFill/>
                    <a:ln>
                      <a:noFill/>
                    </a:ln>
                    <a:extLst>
                      <a:ext uri="{53640926-AAD7-44D8-BBD7-CCE9431645EC}">
                        <a14:shadowObscured xmlns:a14="http://schemas.microsoft.com/office/drawing/2010/main"/>
                      </a:ext>
                    </a:extLst>
                  </pic:spPr>
                </pic:pic>
              </a:graphicData>
            </a:graphic>
          </wp:inline>
        </w:drawing>
      </w:r>
    </w:p>
    <w:p w14:paraId="18DB2B83" w14:textId="18B63059" w:rsidR="00EB77A9" w:rsidRPr="00523FD5" w:rsidRDefault="00EB77A9" w:rsidP="00C42618">
      <w:pPr>
        <w:spacing w:line="240" w:lineRule="auto"/>
        <w:jc w:val="center"/>
        <w:rPr>
          <w:rFonts w:ascii="Arial" w:hAnsi="Arial" w:cs="Arial"/>
          <w:sz w:val="24"/>
          <w:szCs w:val="24"/>
          <w:lang w:val="en-US"/>
        </w:rPr>
      </w:pPr>
      <w:r w:rsidRPr="00523FD5">
        <w:rPr>
          <w:rFonts w:ascii="Arial" w:hAnsi="Arial" w:cs="Arial"/>
          <w:b/>
          <w:sz w:val="24"/>
          <w:szCs w:val="24"/>
          <w:lang w:val="en-US"/>
        </w:rPr>
        <w:t>Image 4:</w:t>
      </w:r>
      <w:r w:rsidRPr="00523FD5">
        <w:rPr>
          <w:rFonts w:ascii="Arial" w:hAnsi="Arial" w:cs="Arial"/>
          <w:sz w:val="24"/>
          <w:szCs w:val="24"/>
          <w:lang w:val="en-US"/>
        </w:rPr>
        <w:t xml:space="preserve"> </w:t>
      </w:r>
      <w:r w:rsidR="00523FD5" w:rsidRPr="00523FD5">
        <w:rPr>
          <w:rFonts w:ascii="Arial" w:hAnsi="Arial" w:cs="Arial"/>
          <w:sz w:val="24"/>
          <w:szCs w:val="24"/>
          <w:lang w:val="en-US"/>
        </w:rPr>
        <w:t>Under Texture with your Texture already imported and selected, click the White Arrow.</w:t>
      </w:r>
    </w:p>
    <w:p w14:paraId="63510E5F" w14:textId="77777777" w:rsidR="002E0CBD" w:rsidRPr="00523FD5" w:rsidRDefault="002E0CBD" w:rsidP="002E0CBD">
      <w:pPr>
        <w:spacing w:line="240" w:lineRule="auto"/>
        <w:rPr>
          <w:rFonts w:ascii="Arial" w:hAnsi="Arial" w:cs="Arial"/>
          <w:sz w:val="24"/>
          <w:szCs w:val="24"/>
          <w:lang w:val="en-US"/>
        </w:rPr>
      </w:pPr>
    </w:p>
    <w:p w14:paraId="0D703E5E" w14:textId="510BD1D4" w:rsidR="0062201F" w:rsidRPr="006A1D98" w:rsidRDefault="00523FD5" w:rsidP="00C42618">
      <w:pPr>
        <w:spacing w:line="240" w:lineRule="auto"/>
        <w:jc w:val="both"/>
        <w:rPr>
          <w:rFonts w:ascii="Arial" w:hAnsi="Arial" w:cs="Arial"/>
          <w:b/>
          <w:sz w:val="24"/>
          <w:szCs w:val="24"/>
          <w:lang w:val="en-US"/>
        </w:rPr>
      </w:pPr>
      <w:r w:rsidRPr="006A1D98">
        <w:rPr>
          <w:rFonts w:ascii="Arial" w:hAnsi="Arial" w:cs="Arial"/>
          <w:b/>
          <w:sz w:val="24"/>
          <w:szCs w:val="24"/>
          <w:lang w:val="en-US"/>
        </w:rPr>
        <w:t>Change Portal Particle Color:</w:t>
      </w:r>
    </w:p>
    <w:p w14:paraId="26155672" w14:textId="26BE9044" w:rsidR="0062201F" w:rsidRPr="00523FD5" w:rsidRDefault="00523FD5" w:rsidP="00C42618">
      <w:pPr>
        <w:spacing w:line="240" w:lineRule="auto"/>
        <w:jc w:val="both"/>
        <w:rPr>
          <w:rFonts w:ascii="Arial" w:hAnsi="Arial" w:cs="Arial"/>
          <w:sz w:val="24"/>
          <w:szCs w:val="24"/>
          <w:lang w:val="en-US"/>
        </w:rPr>
      </w:pPr>
      <w:r w:rsidRPr="00523FD5">
        <w:rPr>
          <w:rFonts w:ascii="Arial" w:hAnsi="Arial" w:cs="Arial"/>
          <w:sz w:val="24"/>
          <w:szCs w:val="24"/>
          <w:lang w:val="en-US"/>
        </w:rPr>
        <w:t xml:space="preserve">Open the Particle file that </w:t>
      </w:r>
      <w:proofErr w:type="gramStart"/>
      <w:r w:rsidRPr="00523FD5">
        <w:rPr>
          <w:rFonts w:ascii="Arial" w:hAnsi="Arial" w:cs="Arial"/>
          <w:sz w:val="24"/>
          <w:szCs w:val="24"/>
          <w:lang w:val="en-US"/>
        </w:rPr>
        <w:t>is located in</w:t>
      </w:r>
      <w:proofErr w:type="gramEnd"/>
      <w:r w:rsidRPr="00523FD5">
        <w:rPr>
          <w:rFonts w:ascii="Arial" w:hAnsi="Arial" w:cs="Arial"/>
          <w:sz w:val="24"/>
          <w:szCs w:val="24"/>
          <w:lang w:val="en-US"/>
        </w:rPr>
        <w:t xml:space="preserve"> the "Content/</w:t>
      </w:r>
      <w:proofErr w:type="spellStart"/>
      <w:r w:rsidR="00DB5006">
        <w:rPr>
          <w:rFonts w:ascii="Arial" w:hAnsi="Arial" w:cs="Arial"/>
          <w:sz w:val="24"/>
          <w:szCs w:val="24"/>
          <w:lang w:val="en-US"/>
        </w:rPr>
        <w:t>TandP</w:t>
      </w:r>
      <w:proofErr w:type="spellEnd"/>
      <w:r w:rsidRPr="00523FD5">
        <w:rPr>
          <w:rFonts w:ascii="Arial" w:hAnsi="Arial" w:cs="Arial"/>
          <w:sz w:val="24"/>
          <w:szCs w:val="24"/>
          <w:lang w:val="en-US"/>
        </w:rPr>
        <w:t>/Portal/Particles" folder and click Color Over Life on all emitters and change their values to the desired one</w:t>
      </w:r>
      <w:r w:rsidR="0062201F" w:rsidRPr="00523FD5">
        <w:rPr>
          <w:rFonts w:ascii="Arial" w:hAnsi="Arial" w:cs="Arial"/>
          <w:sz w:val="24"/>
          <w:szCs w:val="24"/>
          <w:lang w:val="en-US"/>
        </w:rPr>
        <w:t>.</w:t>
      </w:r>
    </w:p>
    <w:p w14:paraId="1BA21308" w14:textId="4778CDAB" w:rsidR="0062201F" w:rsidRPr="00523FD5" w:rsidRDefault="005F7F27" w:rsidP="00C42618">
      <w:pPr>
        <w:spacing w:line="240" w:lineRule="auto"/>
        <w:jc w:val="center"/>
        <w:rPr>
          <w:rFonts w:ascii="Arial" w:hAnsi="Arial" w:cs="Arial"/>
          <w:sz w:val="24"/>
          <w:szCs w:val="24"/>
          <w:lang w:val="en-US"/>
        </w:rPr>
      </w:pPr>
      <w:r>
        <w:rPr>
          <w:rFonts w:ascii="Arial" w:hAnsi="Arial" w:cs="Arial"/>
          <w:noProof/>
          <w:sz w:val="24"/>
          <w:szCs w:val="24"/>
        </w:rPr>
        <w:lastRenderedPageBreak/>
        <w:drawing>
          <wp:inline distT="0" distB="0" distL="0" distR="0" wp14:anchorId="7BF7EA2B" wp14:editId="4436C286">
            <wp:extent cx="3113570" cy="2743200"/>
            <wp:effectExtent l="0" t="0" r="0" b="0"/>
            <wp:docPr id="5" name="Imagem 5" descr="C:\Users\Solir Nunes\Desktop\Vídeos and Imagens for UE4\2019.05.18-10.1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ir Nunes\Desktop\Vídeos and Imagens for UE4\2019.05.18-10.13_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6572" t="11913" r="43640" b="57679"/>
                    <a:stretch/>
                  </pic:blipFill>
                  <pic:spPr bwMode="auto">
                    <a:xfrm>
                      <a:off x="0" y="0"/>
                      <a:ext cx="3135049" cy="2762124"/>
                    </a:xfrm>
                    <a:prstGeom prst="rect">
                      <a:avLst/>
                    </a:prstGeom>
                    <a:noFill/>
                    <a:ln>
                      <a:noFill/>
                    </a:ln>
                    <a:extLst>
                      <a:ext uri="{53640926-AAD7-44D8-BBD7-CCE9431645EC}">
                        <a14:shadowObscured xmlns:a14="http://schemas.microsoft.com/office/drawing/2010/main"/>
                      </a:ext>
                    </a:extLst>
                  </pic:spPr>
                </pic:pic>
              </a:graphicData>
            </a:graphic>
          </wp:inline>
        </w:drawing>
      </w:r>
    </w:p>
    <w:p w14:paraId="38482192" w14:textId="0DA9A407" w:rsidR="005F7F27" w:rsidRPr="00AC2B71" w:rsidRDefault="005F7F27" w:rsidP="00C42618">
      <w:pPr>
        <w:spacing w:line="240" w:lineRule="auto"/>
        <w:jc w:val="center"/>
        <w:rPr>
          <w:rFonts w:ascii="Arial" w:hAnsi="Arial" w:cs="Arial"/>
          <w:sz w:val="24"/>
          <w:szCs w:val="24"/>
          <w:lang w:val="en-US"/>
        </w:rPr>
      </w:pPr>
      <w:r w:rsidRPr="00AC2B71">
        <w:rPr>
          <w:rFonts w:ascii="Arial" w:hAnsi="Arial" w:cs="Arial"/>
          <w:b/>
          <w:sz w:val="24"/>
          <w:szCs w:val="24"/>
          <w:lang w:val="en-US"/>
        </w:rPr>
        <w:t>Image 5:</w:t>
      </w:r>
      <w:r w:rsidRPr="00AC2B71">
        <w:rPr>
          <w:rFonts w:ascii="Arial" w:hAnsi="Arial" w:cs="Arial"/>
          <w:sz w:val="24"/>
          <w:szCs w:val="24"/>
          <w:lang w:val="en-US"/>
        </w:rPr>
        <w:t xml:space="preserve"> </w:t>
      </w:r>
      <w:r w:rsidR="00AC2B71" w:rsidRPr="00AC2B71">
        <w:rPr>
          <w:rFonts w:ascii="Arial" w:hAnsi="Arial" w:cs="Arial"/>
          <w:sz w:val="24"/>
          <w:szCs w:val="24"/>
          <w:lang w:val="en-US"/>
        </w:rPr>
        <w:t>Under Emitters click Color Over Life.</w:t>
      </w:r>
    </w:p>
    <w:p w14:paraId="0B5B5AD8" w14:textId="184206B6" w:rsidR="005F7F27" w:rsidRDefault="005F7F27" w:rsidP="00C42618">
      <w:pPr>
        <w:spacing w:line="240" w:lineRule="auto"/>
        <w:jc w:val="center"/>
        <w:rPr>
          <w:rFonts w:ascii="Arial" w:hAnsi="Arial" w:cs="Arial"/>
          <w:sz w:val="24"/>
          <w:szCs w:val="24"/>
        </w:rPr>
      </w:pPr>
      <w:r>
        <w:rPr>
          <w:rFonts w:ascii="Arial" w:hAnsi="Arial" w:cs="Arial"/>
          <w:noProof/>
          <w:sz w:val="24"/>
          <w:szCs w:val="24"/>
        </w:rPr>
        <w:drawing>
          <wp:inline distT="0" distB="0" distL="0" distR="0" wp14:anchorId="5ACBA831" wp14:editId="04BB2422">
            <wp:extent cx="4067175" cy="1189754"/>
            <wp:effectExtent l="0" t="0" r="0" b="0"/>
            <wp:docPr id="6" name="Imagem 6" descr="C:\Users\Solir Nunes\Desktop\Vídeos and Imagens for UE4\2019.05.18-10.1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ir Nunes\Desktop\Vídeos and Imagens for UE4\2019.05.18-10.13_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3701" r="69325" b="25433"/>
                    <a:stretch/>
                  </pic:blipFill>
                  <pic:spPr bwMode="auto">
                    <a:xfrm>
                      <a:off x="0" y="0"/>
                      <a:ext cx="4174210" cy="1221065"/>
                    </a:xfrm>
                    <a:prstGeom prst="rect">
                      <a:avLst/>
                    </a:prstGeom>
                    <a:noFill/>
                    <a:ln>
                      <a:noFill/>
                    </a:ln>
                    <a:extLst>
                      <a:ext uri="{53640926-AAD7-44D8-BBD7-CCE9431645EC}">
                        <a14:shadowObscured xmlns:a14="http://schemas.microsoft.com/office/drawing/2010/main"/>
                      </a:ext>
                    </a:extLst>
                  </pic:spPr>
                </pic:pic>
              </a:graphicData>
            </a:graphic>
          </wp:inline>
        </w:drawing>
      </w:r>
    </w:p>
    <w:p w14:paraId="38082233" w14:textId="009061BC" w:rsidR="005F7F27" w:rsidRPr="00AC2B71" w:rsidRDefault="005F7F27" w:rsidP="00C42618">
      <w:pPr>
        <w:spacing w:line="240" w:lineRule="auto"/>
        <w:jc w:val="center"/>
        <w:rPr>
          <w:rFonts w:ascii="Arial" w:hAnsi="Arial" w:cs="Arial"/>
          <w:sz w:val="24"/>
          <w:szCs w:val="24"/>
          <w:lang w:val="en-US"/>
        </w:rPr>
      </w:pPr>
      <w:r w:rsidRPr="00AC2B71">
        <w:rPr>
          <w:rFonts w:ascii="Arial" w:hAnsi="Arial" w:cs="Arial"/>
          <w:b/>
          <w:sz w:val="24"/>
          <w:szCs w:val="24"/>
          <w:lang w:val="en-US"/>
        </w:rPr>
        <w:t>Image 6:</w:t>
      </w:r>
      <w:r w:rsidRPr="00AC2B71">
        <w:rPr>
          <w:rFonts w:ascii="Arial" w:hAnsi="Arial" w:cs="Arial"/>
          <w:sz w:val="24"/>
          <w:szCs w:val="24"/>
          <w:lang w:val="en-US"/>
        </w:rPr>
        <w:t xml:space="preserve"> </w:t>
      </w:r>
      <w:r w:rsidR="00AC2B71" w:rsidRPr="00AC2B71">
        <w:rPr>
          <w:rFonts w:ascii="Arial" w:hAnsi="Arial" w:cs="Arial"/>
          <w:sz w:val="24"/>
          <w:szCs w:val="24"/>
          <w:lang w:val="en-US"/>
        </w:rPr>
        <w:t>In Details, Click the Color or Change the R, G, and B Values.</w:t>
      </w:r>
    </w:p>
    <w:p w14:paraId="313BFFF9" w14:textId="4DD10B57" w:rsidR="009A4A7A" w:rsidRDefault="00AC2B71" w:rsidP="00C42618">
      <w:pPr>
        <w:spacing w:line="240" w:lineRule="auto"/>
        <w:rPr>
          <w:rFonts w:ascii="Arial" w:hAnsi="Arial" w:cs="Arial"/>
          <w:sz w:val="24"/>
          <w:szCs w:val="24"/>
          <w:lang w:val="en-US"/>
        </w:rPr>
      </w:pPr>
      <w:r w:rsidRPr="00AC2B71">
        <w:rPr>
          <w:rFonts w:ascii="Arial" w:hAnsi="Arial" w:cs="Arial"/>
          <w:b/>
          <w:sz w:val="24"/>
          <w:szCs w:val="24"/>
          <w:lang w:val="en-US"/>
        </w:rPr>
        <w:t xml:space="preserve">Note: </w:t>
      </w:r>
      <w:r w:rsidRPr="00AC2B71">
        <w:rPr>
          <w:rFonts w:ascii="Arial" w:hAnsi="Arial" w:cs="Arial"/>
          <w:sz w:val="24"/>
          <w:szCs w:val="24"/>
          <w:lang w:val="en-US"/>
        </w:rPr>
        <w:t xml:space="preserve">You may need to change the colors for </w:t>
      </w:r>
      <w:proofErr w:type="gramStart"/>
      <w:r w:rsidRPr="00AC2B71">
        <w:rPr>
          <w:rFonts w:ascii="Arial" w:hAnsi="Arial" w:cs="Arial"/>
          <w:sz w:val="24"/>
          <w:szCs w:val="24"/>
          <w:lang w:val="en-US"/>
        </w:rPr>
        <w:t>other</w:t>
      </w:r>
      <w:proofErr w:type="gramEnd"/>
      <w:r w:rsidRPr="00AC2B71">
        <w:rPr>
          <w:rFonts w:ascii="Arial" w:hAnsi="Arial" w:cs="Arial"/>
          <w:sz w:val="24"/>
          <w:szCs w:val="24"/>
          <w:lang w:val="en-US"/>
        </w:rPr>
        <w:t xml:space="preserve"> Particle Emitter. Also click on Color Over Life and change the R, G and B values.</w:t>
      </w:r>
    </w:p>
    <w:p w14:paraId="67ACE4FD" w14:textId="77777777" w:rsidR="00AC2B71" w:rsidRPr="00AC2B71" w:rsidRDefault="00AC2B71" w:rsidP="00C42618">
      <w:pPr>
        <w:spacing w:line="240" w:lineRule="auto"/>
        <w:rPr>
          <w:rFonts w:ascii="Arial" w:hAnsi="Arial" w:cs="Arial"/>
          <w:sz w:val="24"/>
          <w:szCs w:val="24"/>
          <w:lang w:val="en-US"/>
        </w:rPr>
      </w:pPr>
    </w:p>
    <w:p w14:paraId="07CD4C2E" w14:textId="62A01953" w:rsidR="0062201F" w:rsidRDefault="00AC2B71" w:rsidP="00C42618">
      <w:pPr>
        <w:spacing w:line="240" w:lineRule="auto"/>
        <w:jc w:val="both"/>
        <w:rPr>
          <w:rFonts w:ascii="Arial" w:hAnsi="Arial" w:cs="Arial"/>
          <w:b/>
          <w:sz w:val="24"/>
          <w:szCs w:val="24"/>
          <w:lang w:val="en-US"/>
        </w:rPr>
      </w:pPr>
      <w:r w:rsidRPr="00AC2B71">
        <w:rPr>
          <w:rFonts w:ascii="Arial" w:hAnsi="Arial" w:cs="Arial"/>
          <w:b/>
          <w:sz w:val="24"/>
          <w:szCs w:val="24"/>
          <w:lang w:val="en-US"/>
        </w:rPr>
        <w:t>Change Color of Teleportation Particles:</w:t>
      </w:r>
    </w:p>
    <w:p w14:paraId="0A64D77C" w14:textId="72BD34E1" w:rsidR="00AC2B71" w:rsidRDefault="00AC2B71" w:rsidP="00C42618">
      <w:pPr>
        <w:spacing w:line="240" w:lineRule="auto"/>
        <w:jc w:val="both"/>
        <w:rPr>
          <w:rFonts w:ascii="Arial" w:hAnsi="Arial" w:cs="Arial"/>
          <w:sz w:val="24"/>
          <w:szCs w:val="24"/>
          <w:lang w:val="en-US"/>
        </w:rPr>
      </w:pPr>
      <w:r w:rsidRPr="00AC2B71">
        <w:rPr>
          <w:rFonts w:ascii="Arial" w:hAnsi="Arial" w:cs="Arial"/>
          <w:sz w:val="24"/>
          <w:szCs w:val="24"/>
          <w:lang w:val="en-US"/>
        </w:rPr>
        <w:t xml:space="preserve">Open the Particle file that </w:t>
      </w:r>
      <w:proofErr w:type="gramStart"/>
      <w:r w:rsidRPr="00AC2B71">
        <w:rPr>
          <w:rFonts w:ascii="Arial" w:hAnsi="Arial" w:cs="Arial"/>
          <w:sz w:val="24"/>
          <w:szCs w:val="24"/>
          <w:lang w:val="en-US"/>
        </w:rPr>
        <w:t>is located in</w:t>
      </w:r>
      <w:proofErr w:type="gramEnd"/>
      <w:r w:rsidRPr="00AC2B71">
        <w:rPr>
          <w:rFonts w:ascii="Arial" w:hAnsi="Arial" w:cs="Arial"/>
          <w:sz w:val="24"/>
          <w:szCs w:val="24"/>
          <w:lang w:val="en-US"/>
        </w:rPr>
        <w:t xml:space="preserve"> the "Content/</w:t>
      </w:r>
      <w:proofErr w:type="spellStart"/>
      <w:r w:rsidR="00934DA4">
        <w:rPr>
          <w:rFonts w:ascii="Arial" w:hAnsi="Arial" w:cs="Arial"/>
          <w:sz w:val="24"/>
          <w:szCs w:val="24"/>
          <w:lang w:val="en-US"/>
        </w:rPr>
        <w:t>T</w:t>
      </w:r>
      <w:r w:rsidR="00DB5006">
        <w:rPr>
          <w:rFonts w:ascii="Arial" w:hAnsi="Arial" w:cs="Arial"/>
          <w:sz w:val="24"/>
          <w:szCs w:val="24"/>
          <w:lang w:val="en-US"/>
        </w:rPr>
        <w:t>andP</w:t>
      </w:r>
      <w:proofErr w:type="spellEnd"/>
      <w:r w:rsidRPr="00AC2B71">
        <w:rPr>
          <w:rFonts w:ascii="Arial" w:hAnsi="Arial" w:cs="Arial"/>
          <w:sz w:val="24"/>
          <w:szCs w:val="24"/>
          <w:lang w:val="en-US"/>
        </w:rPr>
        <w:t>/Teleportation/Particle" folder and click Color Over Life on all emitters and change their values to the desired one.</w:t>
      </w:r>
    </w:p>
    <w:p w14:paraId="56534839" w14:textId="4B7720E9" w:rsidR="009A4A7A" w:rsidRPr="00AC2B71" w:rsidRDefault="00AC2B71" w:rsidP="00C42618">
      <w:pPr>
        <w:spacing w:line="240" w:lineRule="auto"/>
        <w:jc w:val="both"/>
        <w:rPr>
          <w:rFonts w:ascii="Arial" w:hAnsi="Arial" w:cs="Arial"/>
          <w:sz w:val="24"/>
          <w:szCs w:val="24"/>
          <w:lang w:val="en-US"/>
        </w:rPr>
      </w:pPr>
      <w:r w:rsidRPr="00D3532B">
        <w:rPr>
          <w:rFonts w:ascii="Arial" w:hAnsi="Arial" w:cs="Arial"/>
          <w:sz w:val="24"/>
          <w:szCs w:val="24"/>
          <w:lang w:val="en-US"/>
        </w:rPr>
        <w:t>See</w:t>
      </w:r>
      <w:r w:rsidR="009A4A7A" w:rsidRPr="00D3532B">
        <w:rPr>
          <w:rFonts w:ascii="Arial" w:hAnsi="Arial" w:cs="Arial"/>
          <w:sz w:val="24"/>
          <w:szCs w:val="24"/>
          <w:lang w:val="en-US"/>
        </w:rPr>
        <w:t xml:space="preserve"> </w:t>
      </w:r>
      <w:r w:rsidR="009A4A7A" w:rsidRPr="00D3532B">
        <w:rPr>
          <w:rFonts w:ascii="Arial" w:hAnsi="Arial" w:cs="Arial"/>
          <w:b/>
          <w:sz w:val="24"/>
          <w:szCs w:val="24"/>
          <w:lang w:val="en-US"/>
        </w:rPr>
        <w:t xml:space="preserve">Images 5 </w:t>
      </w:r>
      <w:r w:rsidRPr="00D3532B">
        <w:rPr>
          <w:rFonts w:ascii="Arial" w:hAnsi="Arial" w:cs="Arial"/>
          <w:b/>
          <w:sz w:val="24"/>
          <w:szCs w:val="24"/>
          <w:lang w:val="en-US"/>
        </w:rPr>
        <w:t>and</w:t>
      </w:r>
      <w:r w:rsidR="009A4A7A" w:rsidRPr="00D3532B">
        <w:rPr>
          <w:rFonts w:ascii="Arial" w:hAnsi="Arial" w:cs="Arial"/>
          <w:b/>
          <w:sz w:val="24"/>
          <w:szCs w:val="24"/>
          <w:lang w:val="en-US"/>
        </w:rPr>
        <w:t xml:space="preserve"> 6</w:t>
      </w:r>
      <w:r w:rsidR="009A4A7A" w:rsidRPr="00D3532B">
        <w:rPr>
          <w:rFonts w:ascii="Arial" w:hAnsi="Arial" w:cs="Arial"/>
          <w:sz w:val="24"/>
          <w:szCs w:val="24"/>
          <w:lang w:val="en-US"/>
        </w:rPr>
        <w:t xml:space="preserve">. </w:t>
      </w:r>
      <w:r w:rsidRPr="00AC2B71">
        <w:rPr>
          <w:rFonts w:ascii="Arial" w:hAnsi="Arial" w:cs="Arial"/>
          <w:sz w:val="24"/>
          <w:szCs w:val="24"/>
          <w:lang w:val="en-US"/>
        </w:rPr>
        <w:t xml:space="preserve">See also </w:t>
      </w:r>
      <w:r w:rsidRPr="00AC2B71">
        <w:rPr>
          <w:rFonts w:ascii="Arial" w:hAnsi="Arial" w:cs="Arial"/>
          <w:b/>
          <w:sz w:val="24"/>
          <w:szCs w:val="24"/>
          <w:lang w:val="en-US"/>
        </w:rPr>
        <w:t>Note</w:t>
      </w:r>
      <w:r w:rsidRPr="00AC2B71">
        <w:rPr>
          <w:rFonts w:ascii="Arial" w:hAnsi="Arial" w:cs="Arial"/>
          <w:sz w:val="24"/>
          <w:szCs w:val="24"/>
          <w:lang w:val="en-US"/>
        </w:rPr>
        <w:t>.</w:t>
      </w:r>
    </w:p>
    <w:p w14:paraId="3B127261" w14:textId="77777777" w:rsidR="009A4A7A" w:rsidRPr="00AC2B71" w:rsidRDefault="009A4A7A" w:rsidP="00C42618">
      <w:pPr>
        <w:spacing w:line="240" w:lineRule="auto"/>
        <w:jc w:val="both"/>
        <w:rPr>
          <w:rFonts w:ascii="Arial" w:hAnsi="Arial" w:cs="Arial"/>
          <w:sz w:val="24"/>
          <w:szCs w:val="24"/>
          <w:lang w:val="en-US"/>
        </w:rPr>
      </w:pPr>
    </w:p>
    <w:p w14:paraId="034C5FB7" w14:textId="77777777" w:rsidR="00D85F65" w:rsidRDefault="00AC2B71" w:rsidP="00934DA4">
      <w:pPr>
        <w:spacing w:line="240" w:lineRule="auto"/>
        <w:jc w:val="both"/>
        <w:rPr>
          <w:rFonts w:ascii="Arial" w:hAnsi="Arial" w:cs="Arial"/>
          <w:b/>
          <w:sz w:val="24"/>
          <w:szCs w:val="24"/>
          <w:lang w:val="en-US"/>
        </w:rPr>
      </w:pPr>
      <w:r w:rsidRPr="00AC2B71">
        <w:rPr>
          <w:rFonts w:ascii="Arial" w:hAnsi="Arial" w:cs="Arial"/>
          <w:b/>
          <w:sz w:val="24"/>
          <w:szCs w:val="24"/>
          <w:lang w:val="en-US"/>
        </w:rPr>
        <w:t>I would like to copy the Materialization Materials for my Project:</w:t>
      </w:r>
    </w:p>
    <w:p w14:paraId="144687A8" w14:textId="145A142F" w:rsidR="0062201F" w:rsidRPr="00D85F65" w:rsidRDefault="00AC2B71" w:rsidP="00934DA4">
      <w:pPr>
        <w:spacing w:line="240" w:lineRule="auto"/>
        <w:jc w:val="both"/>
        <w:rPr>
          <w:rFonts w:ascii="Arial" w:hAnsi="Arial" w:cs="Arial"/>
          <w:b/>
          <w:sz w:val="24"/>
          <w:szCs w:val="24"/>
          <w:lang w:val="en-US"/>
        </w:rPr>
      </w:pPr>
      <w:r w:rsidRPr="00AC2B71">
        <w:rPr>
          <w:rFonts w:ascii="Arial" w:hAnsi="Arial" w:cs="Arial"/>
          <w:sz w:val="24"/>
          <w:szCs w:val="24"/>
          <w:lang w:val="en-US"/>
        </w:rPr>
        <w:t>Go to the "Content/</w:t>
      </w:r>
      <w:proofErr w:type="spellStart"/>
      <w:r w:rsidR="00DB5006">
        <w:rPr>
          <w:rFonts w:ascii="Arial" w:hAnsi="Arial" w:cs="Arial"/>
          <w:sz w:val="24"/>
          <w:szCs w:val="24"/>
          <w:lang w:val="en-US"/>
        </w:rPr>
        <w:t>TandP</w:t>
      </w:r>
      <w:proofErr w:type="spellEnd"/>
      <w:r w:rsidRPr="00AC2B71">
        <w:rPr>
          <w:rFonts w:ascii="Arial" w:hAnsi="Arial" w:cs="Arial"/>
          <w:sz w:val="24"/>
          <w:szCs w:val="24"/>
          <w:lang w:val="en-US"/>
        </w:rPr>
        <w:t>/</w:t>
      </w:r>
      <w:proofErr w:type="spellStart"/>
      <w:r w:rsidRPr="00AC2B71">
        <w:rPr>
          <w:rFonts w:ascii="Arial" w:hAnsi="Arial" w:cs="Arial"/>
          <w:sz w:val="24"/>
          <w:szCs w:val="24"/>
          <w:lang w:val="en-US"/>
        </w:rPr>
        <w:t>Material_for_Materialization</w:t>
      </w:r>
      <w:proofErr w:type="spellEnd"/>
      <w:r w:rsidRPr="00AC2B71">
        <w:rPr>
          <w:rFonts w:ascii="Arial" w:hAnsi="Arial" w:cs="Arial"/>
          <w:sz w:val="24"/>
          <w:szCs w:val="24"/>
          <w:lang w:val="en-US"/>
        </w:rPr>
        <w:t>" Folder and Select All Files, right-click on the "Asset Actions/Migrate" tab and select the Folder on your Computer where the Migration Target Project is located. You can add them to the Material of your desired Character or Object</w:t>
      </w:r>
      <w:r w:rsidR="0062201F" w:rsidRPr="00AC2B71">
        <w:rPr>
          <w:rFonts w:ascii="Arial" w:hAnsi="Arial" w:cs="Arial"/>
          <w:sz w:val="24"/>
          <w:szCs w:val="24"/>
          <w:lang w:val="en-US"/>
        </w:rPr>
        <w:t>.</w:t>
      </w:r>
    </w:p>
    <w:p w14:paraId="70CEE50F" w14:textId="3C1C7D26" w:rsidR="0062201F" w:rsidRPr="00AC2B71" w:rsidRDefault="009A4A7A" w:rsidP="00C42618">
      <w:pPr>
        <w:spacing w:line="240" w:lineRule="auto"/>
        <w:jc w:val="center"/>
        <w:rPr>
          <w:rFonts w:ascii="Arial" w:hAnsi="Arial" w:cs="Arial"/>
          <w:sz w:val="24"/>
          <w:szCs w:val="24"/>
          <w:lang w:val="en-US"/>
        </w:rPr>
      </w:pPr>
      <w:r>
        <w:rPr>
          <w:rFonts w:ascii="Arial" w:hAnsi="Arial" w:cs="Arial"/>
          <w:noProof/>
          <w:sz w:val="24"/>
          <w:szCs w:val="24"/>
        </w:rPr>
        <w:lastRenderedPageBreak/>
        <w:drawing>
          <wp:inline distT="0" distB="0" distL="0" distR="0" wp14:anchorId="5060DD07" wp14:editId="4A4B6B42">
            <wp:extent cx="4610100" cy="1544453"/>
            <wp:effectExtent l="0" t="0" r="0" b="0"/>
            <wp:docPr id="7" name="Imagem 7" descr="C:\Users\Solir Nunes\Desktop\Vídeos and Imagens for UE4\2019.05.18-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ir Nunes\Desktop\Vídeos and Imagens for UE4\2019.05.18-10.1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6144" r="57774" b="6270"/>
                    <a:stretch/>
                  </pic:blipFill>
                  <pic:spPr bwMode="auto">
                    <a:xfrm>
                      <a:off x="0" y="0"/>
                      <a:ext cx="4653296" cy="1558924"/>
                    </a:xfrm>
                    <a:prstGeom prst="rect">
                      <a:avLst/>
                    </a:prstGeom>
                    <a:noFill/>
                    <a:ln>
                      <a:noFill/>
                    </a:ln>
                    <a:extLst>
                      <a:ext uri="{53640926-AAD7-44D8-BBD7-CCE9431645EC}">
                        <a14:shadowObscured xmlns:a14="http://schemas.microsoft.com/office/drawing/2010/main"/>
                      </a:ext>
                    </a:extLst>
                  </pic:spPr>
                </pic:pic>
              </a:graphicData>
            </a:graphic>
          </wp:inline>
        </w:drawing>
      </w:r>
    </w:p>
    <w:p w14:paraId="7ABA0739" w14:textId="2516D7AB" w:rsidR="009A4A7A" w:rsidRDefault="009A4A7A" w:rsidP="00AC2B71">
      <w:pPr>
        <w:spacing w:line="240" w:lineRule="auto"/>
        <w:jc w:val="center"/>
        <w:rPr>
          <w:rFonts w:ascii="Arial" w:hAnsi="Arial" w:cs="Arial"/>
          <w:sz w:val="24"/>
          <w:szCs w:val="24"/>
          <w:lang w:val="en-US"/>
        </w:rPr>
      </w:pPr>
      <w:r w:rsidRPr="00AC2B71">
        <w:rPr>
          <w:rFonts w:ascii="Arial" w:hAnsi="Arial" w:cs="Arial"/>
          <w:b/>
          <w:sz w:val="24"/>
          <w:szCs w:val="24"/>
          <w:lang w:val="en-US"/>
        </w:rPr>
        <w:t>Image 7:</w:t>
      </w:r>
      <w:r w:rsidRPr="00AC2B71">
        <w:rPr>
          <w:rFonts w:ascii="Arial" w:hAnsi="Arial" w:cs="Arial"/>
          <w:sz w:val="24"/>
          <w:szCs w:val="24"/>
          <w:lang w:val="en-US"/>
        </w:rPr>
        <w:t xml:space="preserve"> </w:t>
      </w:r>
      <w:r w:rsidR="00AC2B71" w:rsidRPr="00AC2B71">
        <w:rPr>
          <w:rFonts w:ascii="Arial" w:hAnsi="Arial" w:cs="Arial"/>
          <w:sz w:val="24"/>
          <w:szCs w:val="24"/>
          <w:lang w:val="en-US"/>
        </w:rPr>
        <w:t>After selecting, Right-click and go to: "Asset Actions/Migrate".</w:t>
      </w:r>
    </w:p>
    <w:p w14:paraId="1246C106" w14:textId="77777777" w:rsidR="00AC2B71" w:rsidRPr="00AC2B71" w:rsidRDefault="00AC2B71" w:rsidP="00AC2B71">
      <w:pPr>
        <w:spacing w:line="240" w:lineRule="auto"/>
        <w:jc w:val="center"/>
        <w:rPr>
          <w:rFonts w:ascii="Arial" w:hAnsi="Arial" w:cs="Arial"/>
          <w:sz w:val="24"/>
          <w:szCs w:val="24"/>
          <w:lang w:val="en-US"/>
        </w:rPr>
      </w:pPr>
    </w:p>
    <w:p w14:paraId="1654A2B5" w14:textId="77777777" w:rsidR="00AC2B71" w:rsidRPr="00AC2B71" w:rsidRDefault="00AC2B71" w:rsidP="00C42618">
      <w:pPr>
        <w:spacing w:line="240" w:lineRule="auto"/>
        <w:jc w:val="both"/>
        <w:rPr>
          <w:rFonts w:ascii="Arial" w:hAnsi="Arial" w:cs="Arial"/>
          <w:sz w:val="24"/>
          <w:szCs w:val="24"/>
          <w:lang w:val="en-US"/>
        </w:rPr>
      </w:pPr>
    </w:p>
    <w:p w14:paraId="6F54B271" w14:textId="24009DCA" w:rsidR="00AC2B71" w:rsidRPr="00D85F65" w:rsidRDefault="00AC2B71" w:rsidP="00C42618">
      <w:pPr>
        <w:spacing w:line="240" w:lineRule="auto"/>
        <w:jc w:val="both"/>
        <w:rPr>
          <w:rFonts w:ascii="Arial" w:hAnsi="Arial" w:cs="Arial"/>
          <w:b/>
          <w:color w:val="FF0000"/>
          <w:sz w:val="24"/>
          <w:szCs w:val="24"/>
          <w:lang w:val="en-US"/>
        </w:rPr>
      </w:pPr>
      <w:r w:rsidRPr="00AC2B71">
        <w:rPr>
          <w:rFonts w:ascii="Arial" w:hAnsi="Arial" w:cs="Arial"/>
          <w:b/>
          <w:color w:val="FF0000"/>
          <w:sz w:val="24"/>
          <w:szCs w:val="24"/>
          <w:lang w:val="en-US"/>
        </w:rPr>
        <w:t>Limitations of Teleportation and Portal:</w:t>
      </w:r>
    </w:p>
    <w:p w14:paraId="453BD244" w14:textId="79AD6DA1" w:rsidR="0062201F" w:rsidRDefault="00AC2B71" w:rsidP="00C42618">
      <w:pPr>
        <w:spacing w:line="240" w:lineRule="auto"/>
        <w:jc w:val="both"/>
        <w:rPr>
          <w:rFonts w:ascii="Arial" w:hAnsi="Arial" w:cs="Arial"/>
          <w:sz w:val="24"/>
          <w:szCs w:val="24"/>
          <w:lang w:val="en-US"/>
        </w:rPr>
      </w:pPr>
      <w:r w:rsidRPr="00AC2B71">
        <w:rPr>
          <w:rFonts w:ascii="Arial" w:hAnsi="Arial" w:cs="Arial"/>
          <w:sz w:val="24"/>
          <w:szCs w:val="24"/>
          <w:lang w:val="en-US"/>
        </w:rPr>
        <w:t>- No more than one Character can be Teleported at the same time.</w:t>
      </w:r>
    </w:p>
    <w:p w14:paraId="0D53B4AC" w14:textId="77777777" w:rsidR="004006D7" w:rsidRPr="00244522" w:rsidRDefault="004006D7" w:rsidP="00C42618">
      <w:pPr>
        <w:spacing w:line="240" w:lineRule="auto"/>
        <w:jc w:val="both"/>
        <w:rPr>
          <w:rFonts w:ascii="Arial" w:hAnsi="Arial" w:cs="Arial"/>
          <w:sz w:val="24"/>
          <w:szCs w:val="24"/>
          <w:lang w:val="en-US"/>
        </w:rPr>
      </w:pPr>
    </w:p>
    <w:p w14:paraId="141A91DC" w14:textId="52DD1FE3" w:rsidR="0062201F" w:rsidRPr="00D85F65" w:rsidRDefault="00244522" w:rsidP="00D85F65">
      <w:pPr>
        <w:spacing w:line="240" w:lineRule="auto"/>
        <w:jc w:val="center"/>
        <w:rPr>
          <w:rFonts w:ascii="Arial" w:hAnsi="Arial" w:cs="Arial"/>
          <w:b/>
          <w:color w:val="00B0F0"/>
          <w:sz w:val="36"/>
          <w:szCs w:val="36"/>
          <w:lang w:val="en-US"/>
        </w:rPr>
      </w:pPr>
      <w:r w:rsidRPr="00D85F65">
        <w:rPr>
          <w:rFonts w:ascii="Arial" w:hAnsi="Arial" w:cs="Arial"/>
          <w:b/>
          <w:color w:val="00B0F0"/>
          <w:sz w:val="36"/>
          <w:szCs w:val="36"/>
          <w:lang w:val="en-US"/>
        </w:rPr>
        <w:t>Support:</w:t>
      </w:r>
    </w:p>
    <w:p w14:paraId="081D334A" w14:textId="77777777" w:rsidR="00244522" w:rsidRPr="00D3532B" w:rsidRDefault="00244522" w:rsidP="00C42618">
      <w:pPr>
        <w:spacing w:line="240" w:lineRule="auto"/>
        <w:jc w:val="both"/>
        <w:rPr>
          <w:rFonts w:ascii="Arial" w:hAnsi="Arial" w:cs="Arial"/>
          <w:sz w:val="24"/>
          <w:szCs w:val="24"/>
          <w:lang w:val="en-US"/>
        </w:rPr>
      </w:pPr>
    </w:p>
    <w:p w14:paraId="64084C78" w14:textId="620212C9" w:rsidR="00244522" w:rsidRPr="00244522" w:rsidRDefault="00244522" w:rsidP="00244522">
      <w:pPr>
        <w:spacing w:line="240" w:lineRule="auto"/>
        <w:jc w:val="both"/>
        <w:rPr>
          <w:rFonts w:ascii="Arial" w:hAnsi="Arial" w:cs="Arial"/>
          <w:sz w:val="24"/>
          <w:szCs w:val="24"/>
          <w:lang w:val="en-US"/>
        </w:rPr>
      </w:pPr>
      <w:r w:rsidRPr="00244522">
        <w:rPr>
          <w:rFonts w:ascii="Arial" w:hAnsi="Arial" w:cs="Arial"/>
          <w:sz w:val="24"/>
          <w:szCs w:val="24"/>
          <w:lang w:val="en-US"/>
        </w:rPr>
        <w:t>-</w:t>
      </w:r>
      <w:r w:rsidR="00D85F65">
        <w:rPr>
          <w:rFonts w:ascii="Arial" w:hAnsi="Arial" w:cs="Arial"/>
          <w:sz w:val="24"/>
          <w:szCs w:val="24"/>
          <w:lang w:val="en-US"/>
        </w:rPr>
        <w:t xml:space="preserve"> Documentation Actor on the map</w:t>
      </w:r>
      <w:r w:rsidRPr="00244522">
        <w:rPr>
          <w:rFonts w:ascii="Arial" w:hAnsi="Arial" w:cs="Arial"/>
          <w:sz w:val="24"/>
          <w:szCs w:val="24"/>
          <w:lang w:val="en-US"/>
        </w:rPr>
        <w:t>.</w:t>
      </w:r>
    </w:p>
    <w:p w14:paraId="42F96A8D" w14:textId="444660E2" w:rsidR="0062201F" w:rsidRDefault="00244522" w:rsidP="00244522">
      <w:pPr>
        <w:spacing w:line="240" w:lineRule="auto"/>
        <w:jc w:val="both"/>
        <w:rPr>
          <w:rFonts w:ascii="Arial" w:hAnsi="Arial" w:cs="Arial"/>
          <w:sz w:val="24"/>
          <w:szCs w:val="24"/>
          <w:lang w:val="en-US"/>
        </w:rPr>
      </w:pPr>
      <w:r w:rsidRPr="00244522">
        <w:rPr>
          <w:rFonts w:ascii="Arial" w:hAnsi="Arial" w:cs="Arial"/>
          <w:sz w:val="24"/>
          <w:szCs w:val="24"/>
          <w:lang w:val="en-US"/>
        </w:rPr>
        <w:t xml:space="preserve">- Send to the </w:t>
      </w:r>
      <w:r w:rsidRPr="00A6159D">
        <w:rPr>
          <w:rFonts w:ascii="Arial" w:hAnsi="Arial" w:cs="Arial"/>
          <w:color w:val="00B0F0"/>
          <w:sz w:val="24"/>
          <w:szCs w:val="24"/>
          <w:lang w:val="en-US"/>
        </w:rPr>
        <w:t>Support E-mail</w:t>
      </w:r>
      <w:r w:rsidRPr="00244522">
        <w:rPr>
          <w:rFonts w:ascii="Arial" w:hAnsi="Arial" w:cs="Arial"/>
          <w:sz w:val="24"/>
          <w:szCs w:val="24"/>
          <w:lang w:val="en-US"/>
        </w:rPr>
        <w:t xml:space="preserve"> that you will receive after the purchase</w:t>
      </w:r>
      <w:r w:rsidR="00D3532B">
        <w:rPr>
          <w:rFonts w:ascii="Arial" w:hAnsi="Arial" w:cs="Arial"/>
          <w:sz w:val="24"/>
          <w:szCs w:val="24"/>
          <w:lang w:val="en-US"/>
        </w:rPr>
        <w:t>.</w:t>
      </w:r>
    </w:p>
    <w:p w14:paraId="5AFF9E15" w14:textId="165EFF92" w:rsidR="00A6159D" w:rsidRDefault="00A6159D" w:rsidP="00244522">
      <w:pPr>
        <w:spacing w:line="240" w:lineRule="auto"/>
        <w:jc w:val="both"/>
        <w:rPr>
          <w:rFonts w:ascii="Arial" w:hAnsi="Arial" w:cs="Arial"/>
          <w:sz w:val="24"/>
          <w:szCs w:val="24"/>
          <w:lang w:val="en-US"/>
        </w:rPr>
      </w:pPr>
      <w:r>
        <w:rPr>
          <w:rFonts w:ascii="Arial" w:hAnsi="Arial" w:cs="Arial"/>
          <w:sz w:val="24"/>
          <w:szCs w:val="24"/>
          <w:lang w:val="en-US"/>
        </w:rPr>
        <w:t xml:space="preserve">- </w:t>
      </w:r>
      <w:r w:rsidRPr="00A6159D">
        <w:rPr>
          <w:rFonts w:ascii="Arial" w:hAnsi="Arial" w:cs="Arial"/>
          <w:color w:val="00B0F0"/>
          <w:sz w:val="24"/>
          <w:szCs w:val="24"/>
          <w:lang w:val="en-US"/>
        </w:rPr>
        <w:t>Website</w:t>
      </w:r>
      <w:r>
        <w:rPr>
          <w:rFonts w:ascii="Arial" w:hAnsi="Arial" w:cs="Arial"/>
          <w:sz w:val="24"/>
          <w:szCs w:val="24"/>
          <w:lang w:val="en-US"/>
        </w:rPr>
        <w:t>.</w:t>
      </w:r>
    </w:p>
    <w:p w14:paraId="557F4454" w14:textId="0E6D1E83" w:rsidR="00A6159D" w:rsidRDefault="00A6159D" w:rsidP="00244522">
      <w:pPr>
        <w:spacing w:line="240" w:lineRule="auto"/>
        <w:jc w:val="both"/>
        <w:rPr>
          <w:rFonts w:ascii="Arial" w:hAnsi="Arial" w:cs="Arial"/>
          <w:sz w:val="24"/>
          <w:szCs w:val="24"/>
          <w:lang w:val="en-US"/>
        </w:rPr>
      </w:pPr>
    </w:p>
    <w:p w14:paraId="0B3852D2" w14:textId="5AA3A41C" w:rsidR="00A6159D" w:rsidRDefault="00A6159D" w:rsidP="00244522">
      <w:pPr>
        <w:spacing w:line="240" w:lineRule="auto"/>
        <w:jc w:val="both"/>
        <w:rPr>
          <w:rFonts w:ascii="Arial" w:hAnsi="Arial" w:cs="Arial"/>
          <w:sz w:val="24"/>
          <w:szCs w:val="24"/>
          <w:lang w:val="en-US"/>
        </w:rPr>
      </w:pPr>
      <w:r w:rsidRPr="00A6159D">
        <w:rPr>
          <w:rFonts w:ascii="Arial" w:hAnsi="Arial" w:cs="Arial"/>
          <w:sz w:val="24"/>
          <w:szCs w:val="24"/>
          <w:lang w:val="en-US"/>
        </w:rPr>
        <w:t xml:space="preserve">Link to my </w:t>
      </w:r>
      <w:r>
        <w:rPr>
          <w:rFonts w:ascii="Arial" w:hAnsi="Arial" w:cs="Arial"/>
          <w:sz w:val="24"/>
          <w:szCs w:val="24"/>
          <w:lang w:val="en-US"/>
        </w:rPr>
        <w:t>W</w:t>
      </w:r>
      <w:r w:rsidRPr="00A6159D">
        <w:rPr>
          <w:rFonts w:ascii="Arial" w:hAnsi="Arial" w:cs="Arial"/>
          <w:sz w:val="24"/>
          <w:szCs w:val="24"/>
          <w:lang w:val="en-US"/>
        </w:rPr>
        <w:t>ebsite:</w:t>
      </w:r>
      <w:r>
        <w:rPr>
          <w:rFonts w:ascii="Arial" w:hAnsi="Arial" w:cs="Arial"/>
          <w:sz w:val="24"/>
          <w:szCs w:val="24"/>
          <w:lang w:val="en-US"/>
        </w:rPr>
        <w:t xml:space="preserve"> </w:t>
      </w:r>
      <w:hyperlink r:id="rId11" w:history="1">
        <w:r w:rsidRPr="00A6159D">
          <w:rPr>
            <w:rStyle w:val="Hyperlink"/>
            <w:rFonts w:ascii="Arial" w:hAnsi="Arial" w:cs="Arial"/>
            <w:sz w:val="24"/>
            <w:szCs w:val="24"/>
            <w:lang w:val="en-US"/>
          </w:rPr>
          <w:t>https://www.highrender.store/</w:t>
        </w:r>
      </w:hyperlink>
    </w:p>
    <w:p w14:paraId="3C3AB3C8" w14:textId="77777777" w:rsidR="00244522" w:rsidRPr="00244522" w:rsidRDefault="00244522" w:rsidP="00244522">
      <w:pPr>
        <w:spacing w:line="240" w:lineRule="auto"/>
        <w:jc w:val="both"/>
        <w:rPr>
          <w:rFonts w:ascii="Arial" w:hAnsi="Arial" w:cs="Arial"/>
          <w:sz w:val="24"/>
          <w:szCs w:val="24"/>
          <w:lang w:val="en-US"/>
        </w:rPr>
      </w:pPr>
    </w:p>
    <w:p w14:paraId="6DCD135F" w14:textId="23A6CE40" w:rsidR="00B81EEA" w:rsidRPr="00A6159D" w:rsidRDefault="00244522" w:rsidP="00C42618">
      <w:pPr>
        <w:spacing w:line="240" w:lineRule="auto"/>
        <w:jc w:val="both"/>
        <w:rPr>
          <w:rFonts w:ascii="Arial" w:hAnsi="Arial" w:cs="Arial"/>
          <w:sz w:val="24"/>
          <w:szCs w:val="24"/>
          <w:lang w:val="en-US"/>
        </w:rPr>
      </w:pPr>
      <w:r w:rsidRPr="00A6159D">
        <w:rPr>
          <w:rFonts w:ascii="Arial" w:hAnsi="Arial" w:cs="Arial"/>
          <w:sz w:val="24"/>
          <w:szCs w:val="24"/>
          <w:lang w:val="en-US"/>
        </w:rPr>
        <w:t xml:space="preserve">Sincerely, </w:t>
      </w:r>
      <w:proofErr w:type="spellStart"/>
      <w:r w:rsidRPr="00A6159D">
        <w:rPr>
          <w:rFonts w:ascii="Arial" w:hAnsi="Arial" w:cs="Arial"/>
          <w:sz w:val="24"/>
          <w:szCs w:val="24"/>
          <w:lang w:val="en-US"/>
        </w:rPr>
        <w:t>HighRender</w:t>
      </w:r>
      <w:proofErr w:type="spellEnd"/>
      <w:r w:rsidRPr="00A6159D">
        <w:rPr>
          <w:rFonts w:ascii="Arial" w:hAnsi="Arial" w:cs="Arial"/>
          <w:sz w:val="24"/>
          <w:szCs w:val="24"/>
          <w:lang w:val="en-US"/>
        </w:rPr>
        <w:t>.</w:t>
      </w:r>
    </w:p>
    <w:sectPr w:rsidR="00B81EEA" w:rsidRPr="00A6159D">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A274B" w14:textId="77777777" w:rsidR="00A2298A" w:rsidRDefault="00A2298A" w:rsidP="00B81EEA">
      <w:pPr>
        <w:spacing w:after="0" w:line="240" w:lineRule="auto"/>
      </w:pPr>
      <w:r>
        <w:separator/>
      </w:r>
    </w:p>
  </w:endnote>
  <w:endnote w:type="continuationSeparator" w:id="0">
    <w:p w14:paraId="21FA91CE" w14:textId="77777777" w:rsidR="00A2298A" w:rsidRDefault="00A2298A" w:rsidP="00B8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380516"/>
      <w:docPartObj>
        <w:docPartGallery w:val="Page Numbers (Bottom of Page)"/>
        <w:docPartUnique/>
      </w:docPartObj>
    </w:sdtPr>
    <w:sdtEndPr/>
    <w:sdtContent>
      <w:p w14:paraId="62CE9012" w14:textId="447B163A" w:rsidR="00901623" w:rsidRDefault="00901623">
        <w:pPr>
          <w:pStyle w:val="Footer"/>
          <w:jc w:val="center"/>
        </w:pPr>
        <w:r>
          <w:fldChar w:fldCharType="begin"/>
        </w:r>
        <w:r>
          <w:instrText>PAGE   \* MERGEFORMAT</w:instrText>
        </w:r>
        <w:r>
          <w:fldChar w:fldCharType="separate"/>
        </w:r>
        <w:r>
          <w:t>2</w:t>
        </w:r>
        <w:r>
          <w:fldChar w:fldCharType="end"/>
        </w:r>
      </w:p>
    </w:sdtContent>
  </w:sdt>
  <w:p w14:paraId="72A9F84D" w14:textId="77777777" w:rsidR="00901623" w:rsidRDefault="00901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D1B04" w14:textId="77777777" w:rsidR="00A2298A" w:rsidRDefault="00A2298A" w:rsidP="00B81EEA">
      <w:pPr>
        <w:spacing w:after="0" w:line="240" w:lineRule="auto"/>
      </w:pPr>
      <w:r>
        <w:separator/>
      </w:r>
    </w:p>
  </w:footnote>
  <w:footnote w:type="continuationSeparator" w:id="0">
    <w:p w14:paraId="7E6F2F4F" w14:textId="77777777" w:rsidR="00A2298A" w:rsidRDefault="00A2298A" w:rsidP="00B81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F81FA" w14:textId="64F144F5" w:rsidR="00B81EEA" w:rsidRPr="00B81EEA" w:rsidRDefault="00B81EEA">
    <w:pPr>
      <w:pStyle w:val="Header"/>
      <w:rPr>
        <w:rFonts w:ascii="Arial" w:hAnsi="Arial" w:cs="Arial"/>
      </w:rPr>
    </w:pPr>
    <w:proofErr w:type="spellStart"/>
    <w:r w:rsidRPr="00B81EEA">
      <w:rPr>
        <w:rFonts w:ascii="Arial" w:hAnsi="Arial" w:cs="Arial"/>
      </w:rPr>
      <w:t>Teleportation</w:t>
    </w:r>
    <w:proofErr w:type="spellEnd"/>
    <w:r w:rsidRPr="00B81EEA">
      <w:rPr>
        <w:rFonts w:ascii="Arial" w:hAnsi="Arial" w:cs="Arial"/>
      </w:rPr>
      <w:t xml:space="preserve"> </w:t>
    </w:r>
    <w:proofErr w:type="spellStart"/>
    <w:r w:rsidRPr="00B81EEA">
      <w:rPr>
        <w:rFonts w:ascii="Arial" w:hAnsi="Arial" w:cs="Arial"/>
      </w:rPr>
      <w:t>and</w:t>
    </w:r>
    <w:proofErr w:type="spellEnd"/>
    <w:r w:rsidRPr="00B81EEA">
      <w:rPr>
        <w:rFonts w:ascii="Arial" w:hAnsi="Arial" w:cs="Arial"/>
      </w:rPr>
      <w:t xml:space="preserve"> Portal </w:t>
    </w:r>
    <w:proofErr w:type="spellStart"/>
    <w:r w:rsidRPr="00B81EEA">
      <w:rPr>
        <w:rFonts w:ascii="Arial" w:hAnsi="Arial" w:cs="Arial"/>
      </w:rPr>
      <w:t>Documentation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81"/>
    <w:rsid w:val="000119A7"/>
    <w:rsid w:val="00012485"/>
    <w:rsid w:val="000A2633"/>
    <w:rsid w:val="000B3C20"/>
    <w:rsid w:val="001921FA"/>
    <w:rsid w:val="001C1525"/>
    <w:rsid w:val="001D4CF8"/>
    <w:rsid w:val="00235D7F"/>
    <w:rsid w:val="00244522"/>
    <w:rsid w:val="002A013F"/>
    <w:rsid w:val="002A48B9"/>
    <w:rsid w:val="002C644A"/>
    <w:rsid w:val="002D11ED"/>
    <w:rsid w:val="002E0CBD"/>
    <w:rsid w:val="003908D9"/>
    <w:rsid w:val="00393C72"/>
    <w:rsid w:val="003E47FD"/>
    <w:rsid w:val="004006D7"/>
    <w:rsid w:val="00445313"/>
    <w:rsid w:val="00474F81"/>
    <w:rsid w:val="00484A6D"/>
    <w:rsid w:val="004C69F1"/>
    <w:rsid w:val="004F5559"/>
    <w:rsid w:val="00523FD5"/>
    <w:rsid w:val="0053436B"/>
    <w:rsid w:val="00593ABC"/>
    <w:rsid w:val="00597AF8"/>
    <w:rsid w:val="005C36D3"/>
    <w:rsid w:val="005F7F27"/>
    <w:rsid w:val="0062201F"/>
    <w:rsid w:val="00655C14"/>
    <w:rsid w:val="00691C4E"/>
    <w:rsid w:val="006A1D98"/>
    <w:rsid w:val="00743931"/>
    <w:rsid w:val="007A1375"/>
    <w:rsid w:val="008517E7"/>
    <w:rsid w:val="008D2131"/>
    <w:rsid w:val="00901623"/>
    <w:rsid w:val="00934DA4"/>
    <w:rsid w:val="009A4A7A"/>
    <w:rsid w:val="00A2298A"/>
    <w:rsid w:val="00A6159D"/>
    <w:rsid w:val="00A61DAD"/>
    <w:rsid w:val="00AC0DF0"/>
    <w:rsid w:val="00AC2B71"/>
    <w:rsid w:val="00AF5E1C"/>
    <w:rsid w:val="00B81EEA"/>
    <w:rsid w:val="00BD492F"/>
    <w:rsid w:val="00C42618"/>
    <w:rsid w:val="00C64E66"/>
    <w:rsid w:val="00C90E71"/>
    <w:rsid w:val="00CA6ED9"/>
    <w:rsid w:val="00CF6777"/>
    <w:rsid w:val="00D30D18"/>
    <w:rsid w:val="00D3532B"/>
    <w:rsid w:val="00D85F65"/>
    <w:rsid w:val="00D8750E"/>
    <w:rsid w:val="00DB5006"/>
    <w:rsid w:val="00DF16F2"/>
    <w:rsid w:val="00E13597"/>
    <w:rsid w:val="00E41D5F"/>
    <w:rsid w:val="00E90A0B"/>
    <w:rsid w:val="00EB77A9"/>
    <w:rsid w:val="00EE0F50"/>
    <w:rsid w:val="00F63E5F"/>
    <w:rsid w:val="00FA1F2B"/>
    <w:rsid w:val="00FD70CD"/>
    <w:rsid w:val="00FF38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DC7B"/>
  <w15:chartTrackingRefBased/>
  <w15:docId w15:val="{525292DE-37DD-4DD9-9E2C-295826FC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EE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81EEA"/>
  </w:style>
  <w:style w:type="paragraph" w:styleId="Footer">
    <w:name w:val="footer"/>
    <w:basedOn w:val="Normal"/>
    <w:link w:val="FooterChar"/>
    <w:uiPriority w:val="99"/>
    <w:unhideWhenUsed/>
    <w:rsid w:val="00B81EE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81EEA"/>
  </w:style>
  <w:style w:type="character" w:customStyle="1" w:styleId="tlid-translation">
    <w:name w:val="tlid-translation"/>
    <w:basedOn w:val="DefaultParagraphFont"/>
    <w:rsid w:val="00244522"/>
  </w:style>
  <w:style w:type="character" w:styleId="Hyperlink">
    <w:name w:val="Hyperlink"/>
    <w:basedOn w:val="DefaultParagraphFont"/>
    <w:uiPriority w:val="99"/>
    <w:unhideWhenUsed/>
    <w:rsid w:val="00484A6D"/>
    <w:rPr>
      <w:color w:val="0000FF"/>
      <w:u w:val="single"/>
    </w:rPr>
  </w:style>
  <w:style w:type="character" w:styleId="FollowedHyperlink">
    <w:name w:val="FollowedHyperlink"/>
    <w:basedOn w:val="DefaultParagraphFont"/>
    <w:uiPriority w:val="99"/>
    <w:semiHidden/>
    <w:unhideWhenUsed/>
    <w:rsid w:val="00484A6D"/>
    <w:rPr>
      <w:color w:val="954F72" w:themeColor="followedHyperlink"/>
      <w:u w:val="single"/>
    </w:rPr>
  </w:style>
  <w:style w:type="character" w:styleId="UnresolvedMention">
    <w:name w:val="Unresolved Mention"/>
    <w:basedOn w:val="DefaultParagraphFont"/>
    <w:uiPriority w:val="99"/>
    <w:semiHidden/>
    <w:unhideWhenUsed/>
    <w:rsid w:val="00A6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ighrender.stor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5</Pages>
  <Words>773</Words>
  <Characters>4412</Characters>
  <Application>Microsoft Office Word</Application>
  <DocSecurity>0</DocSecurity>
  <Lines>36</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Solir Nunes</dc:creator>
  <cp:keywords/>
  <dc:description/>
  <cp:lastModifiedBy>luan nunes</cp:lastModifiedBy>
  <cp:revision>62</cp:revision>
  <dcterms:created xsi:type="dcterms:W3CDTF">2019-05-22T13:18:00Z</dcterms:created>
  <dcterms:modified xsi:type="dcterms:W3CDTF">2020-12-11T15:59:00Z</dcterms:modified>
</cp:coreProperties>
</file>